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673" w:rsidRPr="00BB4673" w:rsidRDefault="00BB4673">
      <w:pPr>
        <w:pStyle w:val="ConsPlusTitlePage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Документ предоставлен </w:t>
      </w:r>
      <w:hyperlink r:id="rId4">
        <w:proofErr w:type="spellStart"/>
        <w:r w:rsidRPr="00BB4673">
          <w:rPr>
            <w:rFonts w:ascii="Times New Roman" w:hAnsi="Times New Roman" w:cs="Times New Roman"/>
            <w:color w:val="0000FF"/>
            <w:szCs w:val="20"/>
          </w:rPr>
          <w:t>КонсультантПлюс</w:t>
        </w:r>
        <w:proofErr w:type="spellEnd"/>
      </w:hyperlink>
      <w:r w:rsidRPr="00BB4673">
        <w:rPr>
          <w:rFonts w:ascii="Times New Roman" w:hAnsi="Times New Roman" w:cs="Times New Roman"/>
          <w:szCs w:val="20"/>
        </w:rPr>
        <w:br/>
      </w:r>
    </w:p>
    <w:p w:rsidR="00BB4673" w:rsidRPr="00BB4673" w:rsidRDefault="00BB4673">
      <w:pPr>
        <w:pStyle w:val="ConsPlusNormal"/>
        <w:jc w:val="both"/>
        <w:outlineLvl w:val="0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ТОМСКАЯ ОБЛАСТЬ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ГОРОДСКОЙ ОКРУГ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ЗАКРЫТОЕ АДМИНИСТРАТИВНО-ТЕРРИТОРИАЛЬНОЕ ОБРАЗОВАНИЕ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СЕВЕРСК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ЗАКРЫТОГО АДМИНИСТРАТИВНО-ТЕРРИТОРИАЛЬНОГО ОБРАЗОВАНИЯ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СЕВЕРСК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ПОСТАНОВЛЕНИЕ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от 12 июля 2022 г. N 1191</w:t>
      </w:r>
    </w:p>
    <w:p w:rsidR="00BB4673" w:rsidRPr="00BB4673" w:rsidRDefault="00BB4673">
      <w:pPr>
        <w:pStyle w:val="ConsPlusTitle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ОБ УТВЕРЖДЕНИИ РЕГЛАМЕНТА ПРЕДОСТАВЛЕНИЯ УСЛУГИ "ПРИЕМ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ЗАЯВЛЕНИЙ О ЗАЧИСЛЕНИИ В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МУНИЦИПАЛЬНЫЕ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ОБРАЗОВАТЕЛЬНЫЕ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ОРГАНИЗАЦИИ, РЕАЛИЗУЮЩИЕ ПРОГРАММЫ ОБЩЕГО ОБРАЗОВАНИЯ"</w:t>
      </w:r>
    </w:p>
    <w:p w:rsidR="00BB4673" w:rsidRPr="00BB4673" w:rsidRDefault="00BB4673">
      <w:pPr>
        <w:pStyle w:val="ConsPlusNormal"/>
        <w:spacing w:after="1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BB4673" w:rsidRPr="00BB467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Список изменяющих документов</w:t>
            </w:r>
          </w:p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(в ред. постановлений </w:t>
            </w:r>
            <w:proofErr w:type="gramStart"/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Администрации</w:t>
            </w:r>
            <w:proofErr w:type="gramEnd"/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 ЗАТО Северск</w:t>
            </w:r>
          </w:p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от 30.12.2022 </w:t>
            </w:r>
            <w:hyperlink r:id="rId5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2487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, от 18.05.2023 </w:t>
            </w:r>
            <w:hyperlink r:id="rId6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798-па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, от 05.02.2024 </w:t>
            </w:r>
            <w:hyperlink r:id="rId7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357-па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,</w:t>
            </w:r>
          </w:p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от 29.05.2024 </w:t>
            </w:r>
            <w:hyperlink r:id="rId8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1758-па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, от 22.07.2024 </w:t>
            </w:r>
            <w:hyperlink r:id="rId9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2428-па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В соответствии с </w:t>
      </w:r>
      <w:hyperlink r:id="rId10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13 части 1 статьи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6 октября 2003 года N 131-ФЗ "Об общих принципах организации местного самоуправления в Российской Федерации", </w:t>
      </w:r>
      <w:hyperlink r:id="rId11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1 части 1 статьи 9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29 декабря 2012 года N 273-ФЗ "Об образовании в Российской Федерации", Федеральным </w:t>
      </w:r>
      <w:hyperlink r:id="rId12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27 июля 2010 года N 210-ФЗ "Об организации предоставления государственных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и муниципальных услуг", постановляю: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1. Утвердить прилагаемый </w:t>
      </w:r>
      <w:hyperlink w:anchor="P4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Регламент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предоставления услуги "Прием заявлений о зачислении в муниципальные образовательные организации, реализующие программы общего образования" (далее - Регламент).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ред. </w:t>
      </w:r>
      <w:hyperlink r:id="rId13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Администрации ЗАТО Северск от 29.05.2024 N 1758-па)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2. Управлению образования Администрации ЗАТО Северск разместить Регламент на официальном сайте Администрации ЗАТО Северск в информационно-телекоммуникационной сети "Интернет" (https://зато-северск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ф) и внести изменения в Реестр муниципальных услуг (функций) городского округа ЗАТО Северск Томской области.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3. Признать утратившими силу постановления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1) от 29.12.2017 </w:t>
      </w:r>
      <w:hyperlink r:id="rId14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N 2501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"Об утверждении Регламента предоставления услуги "Зачисление в образовательные организации" на территории городского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округа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Томской области";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2) от 20.08.2018 </w:t>
      </w:r>
      <w:hyperlink r:id="rId15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N 1537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"О внесении изменений в постановление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29.12.2017 N 2501";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3) от 05.12.2018 </w:t>
      </w:r>
      <w:hyperlink r:id="rId16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N 2288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"О внесении изменений в постановление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29.12.2017 N 2501";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3) от 31.01.2019 </w:t>
      </w:r>
      <w:hyperlink r:id="rId1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N 101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"О внесении изменения в постановление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29.12.2017 N 2501";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4) от 08.07.2019 </w:t>
      </w:r>
      <w:hyperlink r:id="rId18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N 1445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"О внесении изменения в постановление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29.12.2017 N 2501";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5) от 23.12.2020 </w:t>
      </w:r>
      <w:hyperlink r:id="rId1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N 2337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"О внесении изменений в постановление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29.12.2017 N 2501";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6) от 11.05.2021 </w:t>
      </w:r>
      <w:hyperlink r:id="rId20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N 1020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"О внесении изменений в постановление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29.12.2017 N 2501";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7) от 28.01.2022 </w:t>
      </w:r>
      <w:hyperlink r:id="rId21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N 112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"О внесении изменения в постановление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</w:t>
      </w:r>
      <w:r w:rsidRPr="00BB4673">
        <w:rPr>
          <w:rFonts w:ascii="Times New Roman" w:hAnsi="Times New Roman" w:cs="Times New Roman"/>
          <w:sz w:val="20"/>
          <w:szCs w:val="20"/>
        </w:rPr>
        <w:lastRenderedPageBreak/>
        <w:t>29.12.2017 N 2501".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4. Опубликовать постановление в средстве массовой информации "Официальный бюллетень муниципальных правовых актов ЗАТО Северск" и разместить на официальном сайте Администрации ЗАТО Северск в информационно-телекоммуникационной сети "Интернет" (https://зато-северск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ф).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5. Контроль за исполнением постановления возложить на заместителя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Мэра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по социальной политике.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>Мэр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Н.В.ДИДЕНКО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Утвержден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постановлением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от 12.07.2022 N 1191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bookmarkStart w:id="0" w:name="P49"/>
      <w:bookmarkEnd w:id="0"/>
      <w:r w:rsidRPr="00BB4673">
        <w:rPr>
          <w:rFonts w:ascii="Times New Roman" w:hAnsi="Times New Roman" w:cs="Times New Roman"/>
          <w:sz w:val="20"/>
          <w:szCs w:val="20"/>
        </w:rPr>
        <w:t>РЕГЛАМЕНТ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ПРЕДОСТАВЛЕНИЯ УСЛУГИ "ПРИЕМ ЗАЯВЛЕНИЙ О ЗАЧИСЛЕНИИ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В МУНИЦИПАЛЬНЫЕ ОБРАЗОВАТЕЛЬНЫЕ ОРГАНИЗАЦИИ, РЕАЛИЗУЮЩИЕ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ПРОГРАММЫ ОБЩЕГО ОБРАЗОВАНИЯ"</w:t>
      </w:r>
    </w:p>
    <w:p w:rsidR="00BB4673" w:rsidRPr="00BB4673" w:rsidRDefault="00BB4673">
      <w:pPr>
        <w:pStyle w:val="ConsPlusNormal"/>
        <w:spacing w:after="1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BB4673" w:rsidRPr="00BB467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Список изменяющих документов</w:t>
            </w:r>
          </w:p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(в ред. постановлений </w:t>
            </w:r>
            <w:proofErr w:type="gramStart"/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Администрации</w:t>
            </w:r>
            <w:proofErr w:type="gramEnd"/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 ЗАТО Северск</w:t>
            </w:r>
          </w:p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от 30.12.2022 </w:t>
            </w:r>
            <w:hyperlink r:id="rId22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2487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, от 18.05.2023 </w:t>
            </w:r>
            <w:hyperlink r:id="rId23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798-па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, от 05.02.2024 </w:t>
            </w:r>
            <w:hyperlink r:id="rId24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357-па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,</w:t>
            </w:r>
          </w:p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от 29.05.2024 </w:t>
            </w:r>
            <w:hyperlink r:id="rId25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1758-па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, от 22.07.2024 </w:t>
            </w:r>
            <w:hyperlink r:id="rId26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2428-па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I. Общие положения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1.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Настоящий Регламент предоставления услуги "Прием заявлений о зачислении в муниципальные организации, реализующие программы общего образования" (далее - Регламент) устанавливает стандарт предоставления услуги по зачислению в муниципальные образовательные организации, реализующие основные образовательные программы начального общего, основного общего и среднего общего образования (далее - МОО) (далее - услуга), состав, последовательность и сроки выполнения процедур (действий) по предоставлению услуги, требования к порядку их выполнения, формы контроля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 исполнением Регламента, досудебный (внесудебный) порядок обжалования решений и действий (бездействия) работников МОО, непосредственно предоставляющих услугу, должностных лиц Управления образования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(Управления образования).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(в ред. </w:t>
      </w:r>
      <w:hyperlink r:id="rId2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29.05.2024 N 1758-па)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2. Настоящий Регламент разработан в соответствии с Федеральным </w:t>
      </w:r>
      <w:hyperlink r:id="rId28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27 июля 2010 года N 210-ФЗ "Об организации предоставления государственных и муниципальных услуг".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3. Сведения об услуге и Регламенте размещаются на официальном сайте Администрации ЗАТО Северск в информационно-телекоммуникационной сети "Интернет" (https://зато-северск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ф), доступны на едином портале государственных и муниципальных услуг (функций) (http://www.gosuslugi.ru) (далее - Единый портал).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II. Стандарт предоставления услуги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4. Наименование услуги: прием заявлений о зачислении в муниципальные организации, реализующие программы общего образования.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5. Непосредственное предоставление услуги осуществляется МОО согласно </w:t>
      </w:r>
      <w:hyperlink w:anchor="P408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приложению 1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к настоящему Регламенту.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6. Результатом предоставления услуги является приказ о приеме на обучение в МОО либо мотивированный отказ в приеме на обучение в МОО.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lastRenderedPageBreak/>
        <w:t>7. Предоставление услуги, предусмотренной настоящим Регламентом, осуществляется в соответствии с действующим законодательством: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1) </w:t>
      </w:r>
      <w:hyperlink r:id="rId2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Конституцией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Российской Федерации;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2) Семейным </w:t>
      </w:r>
      <w:hyperlink r:id="rId30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кодексом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Российской Федерации;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3) Федеральным </w:t>
      </w:r>
      <w:hyperlink r:id="rId31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17 января 1992 года N 2202-1 "О прокуратуре Российской Федерации";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4) Федеральным </w:t>
      </w:r>
      <w:hyperlink r:id="rId32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27 мая 1998 года N 76-ФЗ "О статусе военнослужащих";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5) Федеральным </w:t>
      </w:r>
      <w:hyperlink r:id="rId33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6 октября 2003 года N 131-ФЗ "Об общих принципах организации местного самоуправления в Российской Федерации";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6) Федеральным </w:t>
      </w:r>
      <w:hyperlink r:id="rId34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28 декабря 2010 года N 403-ФЗ "О Следственном комитете Российской Федерации";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7) Федеральным </w:t>
      </w:r>
      <w:hyperlink r:id="rId35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7 февраля 2011 года N 3-ФЗ "О полиции";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8) Федеральным </w:t>
      </w:r>
      <w:hyperlink r:id="rId36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29 декабря 2012 года N 273-ФЗ "Об образовании в Российской Федерации";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9) Федеральным </w:t>
      </w:r>
      <w:hyperlink r:id="rId3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30 декабря 2012 года N 283-ФЗ "О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10) Федеральным </w:t>
      </w:r>
      <w:hyperlink r:id="rId38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3 июля 2016 года N 226-ФЗ "О войсках национальной гвардии Российской Федерации";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11) </w:t>
      </w:r>
      <w:hyperlink r:id="rId3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Российской Федерации от 26 июня 1992 года N 3132-1 "О статусе судей в Российской Федерации";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12) </w:t>
      </w:r>
      <w:hyperlink r:id="rId40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приказом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Министерства просвещения Российской Федерации от 22 марта 2021 года N 115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образования";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пп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. 12 в ред. </w:t>
      </w:r>
      <w:hyperlink r:id="rId41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29.05.2024 N 1758-па)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13) </w:t>
      </w:r>
      <w:hyperlink r:id="rId42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приказом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Министерства просвещения России от 2 сентября 2020 года N 458 "Об утверждении Порядка приема на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обучение по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образовательным программам начального общего, основного общего и среднего общего образования";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14) </w:t>
      </w:r>
      <w:hyperlink r:id="rId43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приказом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Министерства просвещения Российской Федерации от 6 апреля 2023 года N 240 "Об утверждении Порядка и условий осуществления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перевода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обучающихся из одной организации, осуществляющей образовательную деятельность по образовательным программам начального общего, основного общего и среднего общего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направленности";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15) </w:t>
      </w:r>
      <w:hyperlink r:id="rId44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Томской области от 12 августа 2013 года N 149-ОЗ "Об образовании в Томской области".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(п. 7 в ред. </w:t>
      </w:r>
      <w:hyperlink r:id="rId45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05.02.2024 N 357-па)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1" w:name="P88"/>
      <w:bookmarkEnd w:id="1"/>
      <w:r w:rsidRPr="00BB4673">
        <w:rPr>
          <w:rFonts w:ascii="Times New Roman" w:hAnsi="Times New Roman" w:cs="Times New Roman"/>
          <w:sz w:val="20"/>
          <w:szCs w:val="20"/>
        </w:rPr>
        <w:t xml:space="preserve">8. Получение начального общего образования в МОО начинается по достижении детьми возраста шести лет и шести месяцев при отсутствии противопоказаний по состоянию здоровья, но не позже достижения ими возраста восьми лет. По заявлению родителей (законных представителей) детей в установленном учредителем МОО (Управлением образования) порядке учредитель МОО разрешает прием детей в МОО на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обучение по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образовательным программам начального общего образования в более раннем или более позднем возрасте.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2" w:name="P89"/>
      <w:bookmarkEnd w:id="2"/>
      <w:r w:rsidRPr="00BB4673">
        <w:rPr>
          <w:rFonts w:ascii="Times New Roman" w:hAnsi="Times New Roman" w:cs="Times New Roman"/>
          <w:sz w:val="20"/>
          <w:szCs w:val="20"/>
        </w:rPr>
        <w:t>9. Прием заявления на обучение в МОО осуществляется: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3" w:name="P90"/>
      <w:bookmarkEnd w:id="3"/>
      <w:r w:rsidRPr="00BB4673">
        <w:rPr>
          <w:rFonts w:ascii="Times New Roman" w:hAnsi="Times New Roman" w:cs="Times New Roman"/>
          <w:sz w:val="20"/>
          <w:szCs w:val="20"/>
        </w:rPr>
        <w:t>1) для лиц, поступающих в 1 класс: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4" w:name="P91"/>
      <w:bookmarkEnd w:id="4"/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а) не позднее 1 апреля текущего года до 30 июня текущего года - для детей, указанных в </w:t>
      </w:r>
      <w:hyperlink r:id="rId46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пунктах 9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, </w:t>
      </w:r>
      <w:hyperlink r:id="rId4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10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и </w:t>
      </w:r>
      <w:hyperlink r:id="rId48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12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Порядка приема на обучение по образовательным программам начального общего, основного общего и среднего общего образования", утвержденного приказом Министерства просвещения Российской Федерации от 2 сентября 2020 года N 458, а также проживающих на закрепленной за МОО территории;</w:t>
      </w:r>
      <w:proofErr w:type="gramEnd"/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lastRenderedPageBreak/>
        <w:t xml:space="preserve">(в ред. </w:t>
      </w:r>
      <w:hyperlink r:id="rId4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18.05.2023 N 798-па)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б) с 6 июля текущего года до момента заполнения свободных мест, но не позднее 5 сентября текущего года, - для лиц, не проживающих на закрепленной территории.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Муниципальные образовательные организации, закончившие прием в первый класс всех детей, указанных в </w:t>
      </w:r>
      <w:hyperlink w:anchor="P90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первом подпункте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пункта, осуществляют прием детей, не проживающих на закрепленной территории, ранее 6 июля текущего года;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2) для лиц, поступающих в 10 класс, прием заявлений о приеме на обучение осуществляется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с даты получения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аттестата об основном общем образовании;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для лиц, поступающих в 1 - 11 классы в порядке перевода, прием заявлений о приеме на обучение осуществляется в течение календарного года при наличии свободных мест.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5" w:name="P97"/>
      <w:bookmarkEnd w:id="5"/>
      <w:r w:rsidRPr="00BB4673">
        <w:rPr>
          <w:rFonts w:ascii="Times New Roman" w:hAnsi="Times New Roman" w:cs="Times New Roman"/>
          <w:sz w:val="20"/>
          <w:szCs w:val="20"/>
        </w:rPr>
        <w:t>10. Заявителями являются родители (законные представители) детей или поступающие, достигшие возраста восемнадцати лет (далее - поступающие). От имени заявителя могут выступать иные лица, имеющие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полномочиями выступать от их имени.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В качестве документа, подтверждающего полномочия на осуществление действий от имени заявителя, могут быть представлены: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оформленная в соответствии с законодательством Российской Федерации доверенность (для физических лиц);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11. Прием на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обучение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по основным общеобразовательным программам осуществляется по </w:t>
      </w:r>
      <w:hyperlink w:anchor="P336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заявлению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(по установленной Регламентом форме) родителя (законного представителя) ребенка или поступающего, реализующего право на получение общего образования.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Муниципальная образовательная организация в 3-дневный срок осуществляет проверку достоверности сведений, указанных в заявлении о приеме на обучение, и соответствия действительности поданных электронных образов документов. При проведении указанной проверки МОО вправе обращаться к соответствующим государственным информационным системам, в государственные (муниципальные) органы и организации.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В заявлении о приеме на обучение родителем (законным представителем) ребенка или поступающим указываются следующие сведения: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фамилия, имя, отчество (при наличии) ребенка или поступающего;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дата рождения ребенка или поступающего;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адрес места жительства и (или) адрес места пребывания ребенка или поступающего;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4) фамилия, имя, отчество (при наличии) родител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я(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ей) (законного(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ых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представителя(ей) ребенка;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5) адрес места жительства и (или) адрес места пребывания родител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я(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ей) (законного(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ых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представителя(ей) ребенка;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6) адре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с(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а) электронной почты, номер(а) телефона(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ов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(при наличии) родителя(ей) (законного(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ых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представителя(ей) ребенка или поступающего;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7) о наличии права внеочередного, первоочередного или преимущественного приема;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8) о потребности ребенка или поступающего в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обучении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психолого-медико-педагогической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 комиссии (при наличии) или инвалида (ребенка-инвалида) в соответствии с индивидуальной программой реабилитации;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9) согласие родител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я(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ей) (законного(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ых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) представителя(ей) ребенка на обучение ребенка по </w:t>
      </w:r>
      <w:r w:rsidRPr="00BB4673">
        <w:rPr>
          <w:rFonts w:ascii="Times New Roman" w:hAnsi="Times New Roman" w:cs="Times New Roman"/>
          <w:sz w:val="20"/>
          <w:szCs w:val="20"/>
        </w:rPr>
        <w:lastRenderedPageBreak/>
        <w:t>адаптированной образовательной программе (в случае необходимости обучения ребенка по адаптированной образовательной программе);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10) согласие поступающего на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обучение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по адаптированной образовательной программе (в случае необходимости обучения указанного поступающего по адаптированной образовательной программе);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11) язык образования (в случае получения образования на родном языке из числа языков народов Российской Федерации или на иностранном языке);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12) родной язык из числа языков народов Российской Федерации (в случае реализации права на изучение родного языка из числа языков народов Российской Федерации, в том числе русского языка как родного языка);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13) государственный язык республики Российской Федерации (в случае предоставления общеобразовательной организацией возможности изучения государственного языка республики Российской Федерации);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14) факт ознакомления родител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я(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ей) (законного(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ых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представителя(ей) ребенка или поступающего с уставом, с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15) согласие родител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я(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ей) (законного(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ых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представителя(ей) ребенка или поступающего на обработку персональных данных.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12. Заявление о приеме на обучение и документы для приема на обучение подаются одним из следующих способов: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в электронной форме посредством Единого портала (https://www.gosuslugi.ru);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в электронной форме с использованием функционала (сервисов) региональных государственных информационных систем субъектов Российской Федерации, созданных органами государственной власти субъектов Российской Федерации (при наличии), интегрированных с Единым порталом;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через многофункциональный центр предоставления государственных и муниципальных услуг (далее - МФЦ) (при наличии заключенного соглашения с МФЦ);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4) через операторов почтовой связи общего пользования заказным письмом с уведомлением о вручении;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5) лично в МОО уполномоченному приказом МОО должностному лицу МОО (далее - специалисту), приказ о назначении уполномоченного должностного лица размещается МОО на своем информационном стенде и официальном сайте в информационно-телекоммуникационной сети "Интернет".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При подаче заявления о приеме на обучение в электронной форме посредством Единого портала не допускается требовать копий или оригиналов документов, предусмотренных </w:t>
      </w:r>
      <w:hyperlink w:anchor="P12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13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Регламента, за исключением копий или оригиналов документов, подтверждающих внеочередное, первоочередное и преимущественное право приема на обучение, или документов, подтверждение которых в электронном виде невозможно.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(п. 12 в ред. </w:t>
      </w:r>
      <w:hyperlink r:id="rId50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18.05.2023 N 798-па)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6" w:name="P127"/>
      <w:bookmarkEnd w:id="6"/>
      <w:r w:rsidRPr="00BB4673">
        <w:rPr>
          <w:rFonts w:ascii="Times New Roman" w:hAnsi="Times New Roman" w:cs="Times New Roman"/>
          <w:sz w:val="20"/>
          <w:szCs w:val="20"/>
        </w:rPr>
        <w:t>13. Для приема родител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ь(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и) (законный(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ые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представитель(и) ребенка или поступающий представляют следующие документы: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7" w:name="P128"/>
      <w:bookmarkEnd w:id="7"/>
      <w:r w:rsidRPr="00BB4673">
        <w:rPr>
          <w:rFonts w:ascii="Times New Roman" w:hAnsi="Times New Roman" w:cs="Times New Roman"/>
          <w:sz w:val="20"/>
          <w:szCs w:val="20"/>
        </w:rPr>
        <w:t>1) копию документа, удостоверяющего личность родителя (законного представителя) ребенка или поступающего;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копию документа, удостоверяющего права (полномочия) представителя, в случае если с заявлением о приеме на обучение обращается представитель заявителя;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копию свидетельства о рождении ребенка или документа, подтверждающего родство заявителя;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4) копию свидетельства о рождении брата и (или) сестры (усыновленных (удочеренных), полнородных и 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неполнородных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), детей, опекунами (попечителями) которых являются родители (законные представители) этого ребенка, или детей, родителями (законными представителями) которых являются опекуны (попечители) этого ребенка) в случае использования права преимущественного приема на обучение </w:t>
      </w:r>
      <w:r w:rsidRPr="00BB4673">
        <w:rPr>
          <w:rFonts w:ascii="Times New Roman" w:hAnsi="Times New Roman" w:cs="Times New Roman"/>
          <w:sz w:val="20"/>
          <w:szCs w:val="20"/>
        </w:rPr>
        <w:lastRenderedPageBreak/>
        <w:t>по основным общеобразовательным программам ребенка в МОО, в которой обучаются вышеперечисленные категории детей;</w:t>
      </w:r>
      <w:proofErr w:type="gramEnd"/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пп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. 4 в ред. </w:t>
      </w:r>
      <w:hyperlink r:id="rId51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18.05.2023 N 798-па)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8" w:name="P133"/>
      <w:bookmarkEnd w:id="8"/>
      <w:r w:rsidRPr="00BB4673">
        <w:rPr>
          <w:rFonts w:ascii="Times New Roman" w:hAnsi="Times New Roman" w:cs="Times New Roman"/>
          <w:sz w:val="20"/>
          <w:szCs w:val="20"/>
        </w:rPr>
        <w:t>5) копию документа, подтверждающего установление опеки или попечительства (для детей-сирот и детей, оставшихся без попечения родителей);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6) копию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случае приема на обучение ребенка или поступающего, проживающего на закрепленной территории);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7) копии документов, подтверждающих право внеочередного, первоочередного приема на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обучение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по основным общеобразовательным программам;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8) копию заключения 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психолого-медико-педагогической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 комиссии (при наличии);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9) аттестат об основном общем образовании, выданный в установленном порядке (при приеме на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обучение по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образовательным программам среднего общего образования);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10) разрешение учредителя на прием ребенка на обучение по образовательным программам начального общего образования в более раннем или более позднем возрасте по сравнению с возрастом, указанным в </w:t>
      </w:r>
      <w:hyperlink r:id="rId52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части первой статьи 67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29 декабря 2012 года N 273-ФЗ "Об образовании в Российской Федерации", выданное в установленном </w:t>
      </w:r>
      <w:hyperlink w:anchor="P88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8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 порядке.</w:t>
      </w:r>
      <w:proofErr w:type="gramEnd"/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При посещении МОО и (или) очном взаимодействии со специалистами МОО родител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ь(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и) (законный(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ые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) представитель(и) ребенка предъявляет(ют) оригиналы документов, указанных в </w:t>
      </w:r>
      <w:hyperlink w:anchor="P128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подпунктах 1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- </w:t>
      </w:r>
      <w:hyperlink w:anchor="P133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5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пункта, а поступающий - оригинал документа, удостоверяющего личность поступающего.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Родител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ь(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>и) (законный(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ые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представитель(и) ребенка, являющегося иностранным гражданином или лицом без гражданства, дополнительно предъявляет(ют) документ, подтверждающий родство заявителя(ей) (или законность представления прав ребенка), и документ, подтверждающий право ребенка на пребывание в Российской Федерации. 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Родители (законные представители) детей имеют право по своему усмотрению представлять другие документы, в том числе медицинское заключение о состоянии здоровья ребенка.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14. Образец заявления о приеме на обучение размещается МОО на своем информационном стенде и официальном сайте в информационно-телекоммуникационной сети "Интернет".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9" w:name="P143"/>
      <w:bookmarkEnd w:id="9"/>
      <w:r w:rsidRPr="00BB4673">
        <w:rPr>
          <w:rFonts w:ascii="Times New Roman" w:hAnsi="Times New Roman" w:cs="Times New Roman"/>
          <w:sz w:val="20"/>
          <w:szCs w:val="20"/>
        </w:rPr>
        <w:t>15. Основания для отказа в приеме документов: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обращение за предоставлением иной услуги, не предусмотренной настоящим Регламентом;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документы содержат повреждения, наличие которых не позволяет в полном объеме использовать информацию и сведения, содержащиеся в документах;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3) непредставление документов, предусмотренных </w:t>
      </w:r>
      <w:hyperlink w:anchor="P9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пунктами 10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- </w:t>
      </w:r>
      <w:hyperlink w:anchor="P12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13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4) документы, необходимые для предоставления услуги, утратили силу (документ, удостоверяющий личность заявителя либо его представителя, документ, удостоверяющий полномочия представителя заявителя);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5) наличие противоречий между сведениями, указанными в заявлении, и сведениями, указанными в приложенных к нему документах;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6) документы содержат подчистки и исправления текста, не заверенные в порядке, установленном законодательством Российской Федерации, текст письменного заявления не поддается прочтению, заявление заполнено не полностью;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7) заявление не соответствует форме, установленной настоящим Регламентом, некорректно заполнены обязательные поля в заявлении (отсутствие заполнения, недостоверное, неполное либо неправильное заполнение);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8) несоответствие заявителя требованиям </w:t>
      </w:r>
      <w:hyperlink w:anchor="P9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пункта 10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lastRenderedPageBreak/>
        <w:t>9) поступление заявления, аналогичного ранее зарегистрированному в МОО заявлению, срок предоставления услуги по которому не истек на момент поступления такого заявления;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10) несоблюдение сроков подачи заявления, предусмотренных </w:t>
      </w:r>
      <w:hyperlink w:anchor="P8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9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11) несоответствие документов, указанных в </w:t>
      </w:r>
      <w:hyperlink w:anchor="P12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пункте 13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Регламента, по форме или содержанию требованиям законодательства Российской Федерации;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12) обращение заявителя в МОО, реализующую исключительно адаптированную программу, с заявлением о приеме на образовательную программу, не предусмотренную в МОО;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13) несоответствие возраста ребенка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 в МОО, предусмотренного </w:t>
      </w:r>
      <w:hyperlink w:anchor="P12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13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Не допускается отказ в приеме заявления, если заявление и документы, необходимые для предоставления услуги, поданы в соответствии с информацией о сроках и порядке предоставления услуги, опубликованной на Едином портале и официальном сайте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(п. 15 в ред. </w:t>
      </w:r>
      <w:hyperlink r:id="rId53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05.02.2024 N 357-па)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10" w:name="P159"/>
      <w:bookmarkEnd w:id="10"/>
      <w:r w:rsidRPr="00BB4673">
        <w:rPr>
          <w:rFonts w:ascii="Times New Roman" w:hAnsi="Times New Roman" w:cs="Times New Roman"/>
          <w:sz w:val="20"/>
          <w:szCs w:val="20"/>
        </w:rPr>
        <w:t>16. Основаниями для отказа в приеме в МОО являются: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отсутствие свободных мест в МОО.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В случае отсутствия мест в МОО родители (законные представители) ребенка для решения вопроса о его устройстве в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другую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МОО обращаются непосредственно в Управление образования;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2) при приеме либо переводе в МОО для получения основного общего и среднего общего образования в классы с углубленным изучением отдельных учебных предметов - 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непрохождение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 индивидуального отбора по результатам успеваемости и по результатам тестирования (собеседования) по отдельным предметам;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3) при приеме либо переводе в организации для получения среднего общего образования в классы профильного обучения - 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непрохождение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 индивидуального отбора по результатам успеваемости и итоговой аттестации;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4) при приеме либо переводе граждан для получения общего образования в организации, реализующие образовательные программы основного общего и среднего общего образования, интегрированные с дополнительными 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предпрофессиональными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 образовательными программами в области физической культуры и спорта, - 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непрохождение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 индивидуального отбора на основании оценки способностей к занятию отдельным видом спорта, а также при наличии противопоказаний к занятию соответствующим видом спорта.</w:t>
      </w:r>
      <w:proofErr w:type="gramEnd"/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17. Предоставление услуги осуществляется бесплатно.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18. Максимальный срок ожидания в очереди при личной подаче заявления о предоставлении услуги и при получении результата предоставления услуги - 15 минут.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19. Характеристики помещений приема и выдачи документов в части объемно-планировочных и конструктивных решений, освещения, пожарной безопасности, инженерного оборудования должны соответствовать требованиям нормативных документов, действующих на территории Российской Федерации.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20. Помещения приема и выдачи документов должны предусматривать места для ожидания, информирования и приема заявителей: выделяется место для оформления документов, предусматривающее наличие стола (стойки) с бланками заявлений и канцелярскими принадлежностями, стульев.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21. В соответствии с законодательством Российской Федерации о социальной защите инвалидов МОО обеспечиваются условия для беспрепятственного доступа инвалидов к зданиям (помещениям), в которых предоставляется услуга, а также условия для беспрепятственного получения ими услуги.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22. В местах для информирования должен быть обеспечен доступ граждан для ознакомления с информацией не только в часы приема заявлений, но и в рабочее время, когда прием заявителей не ведется.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23. Помещения приема и выдачи документов оборудуются стендами (стойками), содержащими информацию о порядке предоставления услуг: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lastRenderedPageBreak/>
        <w:t>1) почтовый адрес, адрес официального сайта, справочные номера телефонов, графики работы МОО, непосредственно предоставляющей услугу, Управления образования;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текст настоящего Регламента и выдержки из правовых актов, содержащих нормы, регулирующие деятельность по предоставлению услуги;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перечень документов, необходимых для получения услуги;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4) образец заполнения формы заявления;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5) другие информационные материалы, необходимые для предоставления услуги (наиболее часто задаваемые вопросы и ответы на них, информацию в текстовом виде и в виде блок-схем, наглядно отображающих алгоритм прохождения административной процедуры).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24. Информирование заявителя осуществляется по следующим вопросам: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о месте предоставления услуги и способах проезда к нему;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о графике приема заявителей по вопросам предоставления услуги;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о входящих номерах, под которыми зарегистрированы в системе делопроизводства МОО поступившие документы;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4) о нормативных правовых актах, регулирующих предоставление услуги (наименование, номер, дата принятия нормативного акта);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5) о перечне документов, необходимых для получения услуги;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6) о сроках рассмотрения документов;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7) о месте размещения на официальном сайте МОО в информационно-телекоммуникационной сети "Интернет" информации по вопросам предоставления услуги.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Устное информирование заявителя осуществляется в ходе ответа на телефонные звонки и устные обращения специалистами МОО.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Письменное информирование заявителя осуществляется при получении от него письменного обращения лично или посредством почтового отправления. При обращении за информацией в письменной форме ответ заявителю направляется в письменной форме по почтовому адресу, указанному в обращении, поступившем в Управление образования, МОО, в течение 15 дней со дня регистрации обращения.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При обращении за информацией по электронной почте ответ заявителю направляется в форме электронного документа по адресу электронной почты, указанному в обращении, поступившем в МОО, в течение 15 дней со дня регистрации обращения.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При обращении за информацией с использованием Единого портала ответ заявителю направляется в личный кабинет в день поступления запроса.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11" w:name="P189"/>
      <w:bookmarkEnd w:id="11"/>
      <w:r w:rsidRPr="00BB4673">
        <w:rPr>
          <w:rFonts w:ascii="Times New Roman" w:hAnsi="Times New Roman" w:cs="Times New Roman"/>
          <w:sz w:val="20"/>
          <w:szCs w:val="20"/>
        </w:rPr>
        <w:t>25. Издание приказа о приеме на обучение в МОО.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Руководитель МОО издает приказ о приеме на обучение ребенка или совершеннолетнего поступающего в течение 5 рабочих дней после приема заявления о приеме на обучение и представленных документов, за исключением случая, предусмотренного </w:t>
      </w:r>
      <w:hyperlink w:anchor="P91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подпунктом "а" подпункта 1 пункта 9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Регламента.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Руководитель МОО издает приказ о приеме на обучение детей, указанных в </w:t>
      </w:r>
      <w:hyperlink w:anchor="P91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подпункте "а" подпункта 1 пункта 9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Регламента, в течение 3 рабочих дней после завершения приема заявлений о приеме на обучение в первый класс.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26. Для оценки доступности и качества услуги применяются следующие показатели: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соблюдение сроков исполнения административных процедур;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обеспечение полноты и достоверности информации, доводимой до заявителя;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возможность направления документов, необходимых для предоставления услуги, через Единый портал;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4) отсутствие обоснованных жалоб со стороны заявителей на нарушение требований стандарта </w:t>
      </w:r>
      <w:r w:rsidRPr="00BB4673">
        <w:rPr>
          <w:rFonts w:ascii="Times New Roman" w:hAnsi="Times New Roman" w:cs="Times New Roman"/>
          <w:sz w:val="20"/>
          <w:szCs w:val="20"/>
        </w:rPr>
        <w:lastRenderedPageBreak/>
        <w:t>предоставления услуги;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5) количество взаимодействий заявителя со специалистом МОО, непосредственно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предоставляющей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услугу, максимальное - 2, минимальное - 1;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6) уровень удовлетворенности граждан от предоставления услуги - не менее 90%.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III. Состав, последовательность и сроки выполнения процедур,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требования к порядку их выполнения, в том числе особенности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выполнения процедур в электронной форме, а также особенности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выполнения процедур в многофункциональных центрах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27. Предоставление услуги включает в себя следующие процедуры: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прием, проверку и регистрацию заявления и документов, необходимых для предоставления услуги либо отказ в приеме документов;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рассмотрение заявления и представленных документов;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принятие решения о предоставлении (об отказе в предоставлении) услуги;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4) выдача результата услуги.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28. </w:t>
      </w:r>
      <w:hyperlink w:anchor="P553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Блок-схема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последовательности действий при предоставлении услуги представлена в приложении 2 к Регламенту.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29. Особенности предоставления услуги в электронной форме заключаются в следующем: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заявитель может ознакомиться с информацией о предоставляемой услуге на официальном сайте МОО, непосредственно предоставляющей услугу, и Едином портале;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размещенные на официальном сайте МОО, непосредственно предоставляющей услугу, и Едином портале формы заявления на получение услуги доступны для копирования и заполнения заявителем;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заявитель может подать заявление через Единый портал путем заполнения электронной формы заявления;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4) заявитель имеет возможность выбора получения результата услуги в виде: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а) электронного документа;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б) документа на бумажном носителе.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30.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При наличии соглашения о взаимодействии, заключенного между МОО, предоставляющей услугу, и МФЦ, услуга предоставляется на базе МФЦ.</w:t>
      </w:r>
      <w:proofErr w:type="gramEnd"/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12" w:name="P219"/>
      <w:bookmarkEnd w:id="12"/>
      <w:r w:rsidRPr="00BB4673">
        <w:rPr>
          <w:rFonts w:ascii="Times New Roman" w:hAnsi="Times New Roman" w:cs="Times New Roman"/>
          <w:sz w:val="20"/>
          <w:szCs w:val="20"/>
        </w:rPr>
        <w:t>31. В случае направления заявления в электронной форме заявитель прикладывает к такому обращению необходимые документы 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 при наличии технической возможности.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В случае отсутствия технической возможности при подаче заявления через Единый портал, региональный портал государственных и муниципальных услуг заявителю в течение 5 дней необходимо явиться лично в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выбранную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МОО с оригиналами и копиями указанных в </w:t>
      </w:r>
      <w:hyperlink w:anchor="P9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пунктах 10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- </w:t>
      </w:r>
      <w:hyperlink w:anchor="P12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13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 документов.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При подаче заявления почтовым отправлением заявителю в течение 5 дней необходимо явиться лично в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выбранную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МОО с оригиналами указанных в </w:t>
      </w:r>
      <w:hyperlink w:anchor="P9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пунктах 10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- </w:t>
      </w:r>
      <w:hyperlink w:anchor="P12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13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 документов.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(в ред. </w:t>
      </w:r>
      <w:hyperlink r:id="rId54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18.05.2023 N 798-па)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32. Основанием для начала процедуры "Прием, проверка и регистрация заявления и документов, необходимых для предоставления услуги либо отказ в приеме документов" является поступление в МОО при личном обращении, почтовым отправлением, в электронной форме через Единый портал заявления о приеме на обучение и прилагаемых к нему документов. Специалист МОО проверяет наличие заявлений, поступающих в электронной форме по электронной почте и с Единого портала не реже 1 раза в день. При поступлении заявления и документов в праздничный или нерабочий день прием, проверка и регистрация заявления и документов к нему осуществляются в следующий после праздничного или нерабочего дня </w:t>
      </w:r>
      <w:r w:rsidRPr="00BB4673">
        <w:rPr>
          <w:rFonts w:ascii="Times New Roman" w:hAnsi="Times New Roman" w:cs="Times New Roman"/>
          <w:sz w:val="20"/>
          <w:szCs w:val="20"/>
        </w:rPr>
        <w:lastRenderedPageBreak/>
        <w:t>рабочий день.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ред. </w:t>
      </w:r>
      <w:hyperlink r:id="rId55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Администрации ЗАТО Северск от 18.05.2023 N 798-па)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При отсутствии документов в случаях, предусмотренных </w:t>
      </w:r>
      <w:hyperlink w:anchor="P21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31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Регламента, специалист МОО, ответственный за прием заявления и документов, приостанавливает оказание услуги на срок до 5 дней.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33. Специалистом МОО, ответственным за прием заявления и документов, проверяются документы, удостоверяющие личность заявителя (полномочия представителя), соответствие заявления и приложенных к нему документов требованиям, установленным настоящим Регламентом.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При наличии оснований для отказа в приеме заявления и документов, предусмотренных </w:t>
      </w:r>
      <w:hyperlink w:anchor="P143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15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Регламента, специалист информирует об этом заявителя в соответствии с реквизитами поданного заявления. Если заявление было подано посредством Единого портала, направляет заявителю в личный кабинет на Едином портале уведомление с мотивированным обоснованием отказа в приеме заявления и документов.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Максимальный срок выдачи мотивированного отказа в приеме документов - 3 рабочих дня.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34. При отсутствии оснований для отказа в приеме документов, предусмотренных </w:t>
      </w:r>
      <w:hyperlink w:anchor="P143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15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Регламента, специалист, ответственный за прием заявления и документов, производит их регистрацию.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Заявления, в том числе направленные заявителем с использованием региональных порталов государственных и муниципальных услуг, Единого портала регистрируются специалистом в день поступления в МОО.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35. Заявления о приеме на обучение и перечень документов, представленных родителе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м(</w:t>
      </w:r>
      <w:proofErr w:type="spellStart"/>
      <w:proofErr w:type="gramEnd"/>
      <w:r w:rsidRPr="00BB4673">
        <w:rPr>
          <w:rFonts w:ascii="Times New Roman" w:hAnsi="Times New Roman" w:cs="Times New Roman"/>
          <w:sz w:val="20"/>
          <w:szCs w:val="20"/>
        </w:rPr>
        <w:t>ями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(законным(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представителем(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ями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ребенка или поступающим, регистрируются в журнале приема заявлений о приеме на обучение в МОО.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После регистрации заявления о приеме на обучение и перечня документов, представленных родителе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м(</w:t>
      </w:r>
      <w:proofErr w:type="spellStart"/>
      <w:proofErr w:type="gramEnd"/>
      <w:r w:rsidRPr="00BB4673">
        <w:rPr>
          <w:rFonts w:ascii="Times New Roman" w:hAnsi="Times New Roman" w:cs="Times New Roman"/>
          <w:sz w:val="20"/>
          <w:szCs w:val="20"/>
        </w:rPr>
        <w:t>ями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(законным(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представителем(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ями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ребенка или поступающим, родителю(ям) (законному(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ым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представителю(ям) ребенка или поступающему выдается документ, заверенный подписью специалиста МОО, ответственного за прием заявления и документов, содержащий индивидуальный номер заявления о приеме на обучение и перечень представленных при приеме на обучение документов.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Документ о приеме и регистрации заявления и прилагаемых документов: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вручается заявителю при личном приеме - в день приема;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направляется заявителю заказным почтовым отправлением с уведомлением о вручении - при направлении заявления о приеме почтовым отправлением;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3) утратил силу. - </w:t>
      </w:r>
      <w:hyperlink r:id="rId56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Постановление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18.05.2023 N 798-па;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4) направляется заявителю в личный кабинет на Едином портале.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36. Максимальный срок выполнения приема и регистрации заявления и документов - 15 минут.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37. После регистрации заявления в журнале регистрации заявлений специалист, ответственный за прием заявления и документов, формирует дело заявителя и в день регистрации передает его для установления права на получение услуги специалисту, ответственному за рассмотрение и оформление документов для предоставления услуги.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38. Основанием для начала процедуры "Рассмотрение заявления о предоставлении услуги и представленных документов" является поступление заявления и представленных документов специалисту, назначенному руководителем МОО ответственным за рассмотрение и оформление документов для предоставления услуги (далее - ответственный специалист).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39. Ответственный специалист: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рассматривает заявление и приложенные к нему документы в целях определения наличия либо отсутствия у заявителя права на получение услуги;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2) при наличии оснований организует проведение индивидуального отбора согласно расписанию и в течение периода времени, определенного МОО для сдачи вступительных испытаний (информирует </w:t>
      </w:r>
      <w:r w:rsidRPr="00BB4673">
        <w:rPr>
          <w:rFonts w:ascii="Times New Roman" w:hAnsi="Times New Roman" w:cs="Times New Roman"/>
          <w:sz w:val="20"/>
          <w:szCs w:val="20"/>
        </w:rPr>
        <w:lastRenderedPageBreak/>
        <w:t>заявителя о дате, времени и месте проведения вступительных испытаний):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а) при приеме либо переводе в организации для получения основного общего и среднего общего образования с углубленным изучением отдельных учебных предметов по результатам успеваемости и по результатам тестирования (собеседования) по отдельным предметам;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б) при приеме либо переводе в организации для получения среднего общего образования в классы профильного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обучения по результатам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успеваемости и итоговой аттестации;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в) при приеме либо переводе граждан для получения общего образования в организации, реализующие образовательные программы основного общего и среднего общего образования, интегрированные с дополнительными 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предпрофессиональными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 xml:space="preserve"> образовательными программами в области физической культуры и спорта, на основании оценки способностей к занятию отдельным видом спорта;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4) готовит информацию о результатах индивидуального отбора.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40. Максимальный срок выполнения процедуры без проведения вступительных испытаний - 1 рабочий день со дня регистрации заявления.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41. Результатом процедуры является рассмотрение заявления и представленных документов и получение результатов индивидуального отбора.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42. Основанием для начала процедуры "Принятие решения о предоставлении (об отказе в предоставлении) услуги" является заявление, представленные документы и полученные ответственным специалистом результаты индивидуального отбора (при его проведении).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43. Ответственный специалист проверяет заявление и приложенные к нему документы, а также результаты индивидуального отбора на наличие оснований для отказа в предоставлении услуги, предусмотренных </w:t>
      </w:r>
      <w:hyperlink w:anchor="P15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44. В случае выявления оснований для отказа в предоставлении услуги ответственный специалист готовит решение об отказе в приеме в МОО и представляет его на подпись руководителю МОО.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45. Решение об отказе в предоставлении услуги оформляется письменно с указанием причин, послуживших основанием для отказа в предоставлении услуги.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46. В случае отсутствия оснований для отказа в предоставлении услуги ответственный специалист готовит проект приказа о приеме в МОО и представляет его руководителю МОО для подписания.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47. Максимальный срок выполнения процедуры со дня завершения рассмотрения заявления и представленных документов (с учетом периода и получения результатов индивидуального отбора (при его проведении), а также с учетом периода завершения приема заявлений о приеме на обучение в первый класс) - 1 рабочий день.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48. Результатом процедуры является принятое в установленном порядке решение об отказе в предоставлении услуги либо принятый в установленном порядке приказ руководителя МОО о приеме на обучение в МОО.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49. Основанием для начала процедуры "Выдача результата услуги" является поступление специалисту МОО, ответственному за выдачу результатов услуги, принятого в установленном порядке приказа о приеме на обучение либо мотивированного отказа в предоставлении услуги.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50. Выдача результата предоставления услуги осуществляется способом, указанным заявителем при подаче заявления и необходимых документов на получение услуги, в том числе: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лично заявителю в МОО;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посредством отправления на адрес заявителя, указанный в заявлении (почтовый и (или) электронный);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через личный кабинет на Едином портале (при условии завершения прохождения процедуры регистрации в единой системе идентификации и аутентификации при предоставлении согласия родителе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м(</w:t>
      </w:r>
      <w:proofErr w:type="spellStart"/>
      <w:proofErr w:type="gramEnd"/>
      <w:r w:rsidRPr="00BB4673">
        <w:rPr>
          <w:rFonts w:ascii="Times New Roman" w:hAnsi="Times New Roman" w:cs="Times New Roman"/>
          <w:sz w:val="20"/>
          <w:szCs w:val="20"/>
        </w:rPr>
        <w:t>ями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(законным(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представителем(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ями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ребенка или поступающим).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(п. 50 в ред. </w:t>
      </w:r>
      <w:hyperlink r:id="rId5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18.05.2023 N 798-па)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51. Максимальный срок выдачи результата услуги со дня подготовки приказа о приеме на обучение в МОО либо мотивированного отказа в предоставлении услуги - 3 рабочих дня.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lastRenderedPageBreak/>
        <w:t xml:space="preserve">52. Приказ о приеме в МОО оформляется в сроки, предусмотренные </w:t>
      </w:r>
      <w:hyperlink w:anchor="P18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пунктом 25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настоящего Регламента.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53. Информация о наличии свободных мест для приема размещается на информационном стенде и официальном сайте МОО в информационно-телекоммуникационной сети "Интернет", а также на Едином портале в следующие сроки: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1) не позднее 10 календарных дней с момента издания приказа Управления образования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 закреплении образовательных организаций за соответственно конкретными территориями ЗАТО Северск о количестве мест в первых классах;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не позднее 5 июля текущего года о наличии свободных мест в первых классах для приема детей, не проживающих на закрепленной территории.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(п. 53 в ред. </w:t>
      </w:r>
      <w:hyperlink r:id="rId58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Администрации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 от 18.05.2023 N 798-па)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54. При приеме на обучение МОО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обязана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ознакомить поступающего и (или) его родителей (законных представителей) со своим уставом, лицензией на осуществление образовательной деятельности, свидетельством о государственной аккредитации,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Факт ознакомления родителей (законных представителей) ребенка с лицензией на осуществление образовательной деятельности, свидетельством о государственной аккредитации и уставом МОО фиксируется в заявлении о приеме и заверяется личной подписью родителей (законных представителей) ребенка.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55. Муниципальная образовательная организация осуществляет обработку полученных в связи с приемом в МОО персональных данных, поступивших в соответствии с требованиями законодательства Российской Федерации в области персональных данных.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56. На каждого ребенка или поступающего, принятого в МОО, формируется личное дело, в котором хранятся заявление о приеме на обучение и все представленные родителе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м(</w:t>
      </w:r>
      <w:proofErr w:type="spellStart"/>
      <w:proofErr w:type="gramEnd"/>
      <w:r w:rsidRPr="00BB4673">
        <w:rPr>
          <w:rFonts w:ascii="Times New Roman" w:hAnsi="Times New Roman" w:cs="Times New Roman"/>
          <w:sz w:val="20"/>
          <w:szCs w:val="20"/>
        </w:rPr>
        <w:t>ями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(законным(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ыми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представителем(</w:t>
      </w:r>
      <w:proofErr w:type="spellStart"/>
      <w:r w:rsidRPr="00BB4673">
        <w:rPr>
          <w:rFonts w:ascii="Times New Roman" w:hAnsi="Times New Roman" w:cs="Times New Roman"/>
          <w:sz w:val="20"/>
          <w:szCs w:val="20"/>
        </w:rPr>
        <w:t>ями</w:t>
      </w:r>
      <w:proofErr w:type="spellEnd"/>
      <w:r w:rsidRPr="00BB4673">
        <w:rPr>
          <w:rFonts w:ascii="Times New Roman" w:hAnsi="Times New Roman" w:cs="Times New Roman"/>
          <w:sz w:val="20"/>
          <w:szCs w:val="20"/>
        </w:rPr>
        <w:t>) ребенка или поступающим документы (копии документов).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IV. Формы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контроля за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предоставлением услуги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57. Текущий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соблюдением и исполнением Регламента, а также за принятием решений специалистами, ответственными за предоставление услуги, осуществляется руководителем МОО.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58.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исполнением Регламента включает в себя проведение проверок, выявление и устранение нарушений порядка и сроков предоставления услуги, рассмотрение, принятие решений и подготовку ответов на обращения заявителей в ходе предоставления услуги, содержащие жалобы на решения, действия (бездействие) специалистов.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59. Органом, контролирующим предоставление услуги, является Управление образования, которое осуществляет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предоставлением услуги путем проведения плановых и внеплановых проверок полноты и качества исполнения Регламента образовательными организациями. Плановые проверки осуществляются один раз в год на основе ежегодных планов, утверждаемых начальником Управления образования. Внеплановые проверки проводятся на основании поступивших обращений заявителей.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60. По результатам проведенных проверок, в случае выявления нарушений положений настоящего Регламента, осуществляется привлечение виновных лиц к ответственности в соответствии с законодательством Российской Федерации.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. 60 в ред. </w:t>
      </w:r>
      <w:hyperlink r:id="rId5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постановления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Администрации ЗАТО Северск от 22.07.2024 N 2428-па)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61. Ответственным за предоставление услуги является руководитель МОО или его заместитель. Должностное лицо, ответственное за предоставление услуги, назначается приказом руководителя МОО.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62. Должностное лицо, ответственное за предоставление услуги, и специалисты, осуществляющие деятельность по предоставлению услуги, несут персональную ответственность за сроки, порядок исполнения каждой административной процедуры и за решения, принимаемые в ходе исполнения Регламента.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63. Персональная ответственность должностных лиц и специалистов закрепляется в их должностных инструкциях в соответствии с требованиями действующего законодательства.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lastRenderedPageBreak/>
        <w:t xml:space="preserve">64. Руководитель несет персональную ответственность за реализацию положений настоящего Регламента в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возглавляемой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им МОО.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V. Досудебный (внесудебный) порядок обжалования решений и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действий (бездействия) органа, предоставляющего услугу,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многофункционального центра, организаций, осуществляющих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функции по предоставлению услуг, а также их должностных лиц,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муниципальных служащих или работников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65. Заявитель может обратиться с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жалобой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в том числе в следующих случаях: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1) нарушение срока регистрации запроса заявителя о предоставлении услуги, запроса в МФЦ о предоставлении двух или более услуг при однократном обращении заявителя;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нарушение срока предоставления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услуг в полном объеме;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услуги;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услуги, у заявителя;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>5) отказ в предоставлении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актами.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услуг в полном объеме;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6) затребование с заявителя при предоставлении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7) отказ МОО, предоставляющей услугу, должностного лица МОО, предоставляющей услугу, МФЦ, работника МФЦ, организаций, предусмотренных </w:t>
      </w:r>
      <w:hyperlink r:id="rId60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частью 1.1 статьи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года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услуги документах либо нарушение установленного срока таких исправлений.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услуги в полном объеме;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8) нарушение срока или порядка выдачи документов по результатам предоставления услуги;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>9) приостановление предоставления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услуги в полном объеме;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10) требование у заявителя при предоставлении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услуги, либо в предоставлении услуги, за исключением случаев, предусмотренных Федеральным </w:t>
      </w:r>
      <w:hyperlink r:id="rId61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законом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от 27 июля 2010 года N 210-ФЗ "Об организации предоставления государственных и муниципальных услуг".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</w:t>
      </w:r>
      <w:r w:rsidRPr="00BB4673">
        <w:rPr>
          <w:rFonts w:ascii="Times New Roman" w:hAnsi="Times New Roman" w:cs="Times New Roman"/>
          <w:sz w:val="20"/>
          <w:szCs w:val="20"/>
        </w:rPr>
        <w:lastRenderedPageBreak/>
        <w:t xml:space="preserve">соответствующих услуг в полном объеме в порядке, определенном </w:t>
      </w:r>
      <w:hyperlink r:id="rId62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частью 1.3 статьи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года N 210-ФЗ "Об организации предоставления государственных и муниципальных услуг".</w:t>
      </w:r>
      <w:proofErr w:type="gramEnd"/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66.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Жалоба подается в письменной форме на бумажном носителе, в электронной форме в МОО, предоставляющую услугу, МФЦ либо в соответствующий орган государственной власти публично-правового образования, являющийся учредителем МФЦ (далее - учредитель МФЦ), а также в организации, предусмотренные </w:t>
      </w:r>
      <w:hyperlink r:id="rId63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частью 1.1 статьи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года N 210-ФЗ "Об организации предоставления государственных и муниципальных услуг".</w:t>
      </w:r>
      <w:proofErr w:type="gramEnd"/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Жалобы на решения и действия (бездействие), принятые руководителем МОО, предоставляющей услугу, подаются начальнику Управления образования. Жалобы на решения, принятые начальником Управления образования, подаются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Мэру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ЗАТО Северск.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</w:t>
      </w:r>
      <w:hyperlink r:id="rId64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частью 1.1 статьи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года N 210-ФЗ "Об организации предоставления государственных и муниципальных услуг", подаются руководителям этих организаций.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67. Жалоба на решения и действия (бездействие) МОО, предоставляющей услугу, должностного лица МОО, предоставляющей услугу, может быть направлена по почте, через МФЦ, с использованием информационно-телекоммуникационной сети "Интернет", официального сайта МОО, предоставляющей услугу, Единого портала, а также может быть принята при личном приеме заявителя.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"Интернет", официального сайта МФЦ, Единого портала, а также может быть принята при личном приеме заявителя.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Жалоба на решения и действия (бездействие) организаций, предусмотренных </w:t>
      </w:r>
      <w:hyperlink r:id="rId65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частью 1.1 статьи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года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портала, а также может быть принята при личном приеме заявителя.</w:t>
      </w:r>
      <w:proofErr w:type="gramEnd"/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68. Жалоба должна содержать: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1) наименование МОО, предоставляющей услугу, должностного лица МОО, предоставляющей услугу, либо МФЦ, его руководителя и (или) работника, организаций, предусмотренных </w:t>
      </w:r>
      <w:hyperlink r:id="rId66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частью 1.1 статьи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года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3) сведения об обжалуемых решениях и действиях (бездействии) МОО, предоставляющей муниципальную услугу, должностного лица МОО, предоставляющей муниципальную услугу, либо МФЦ, работника МФЦ, организаций, предусмотренных </w:t>
      </w:r>
      <w:hyperlink r:id="rId67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частью 1.1 статьи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года N 210-ФЗ "Об организации предоставления государственных и муниципальных услуг", их работников;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4) доводы, на основании которых заявитель не согласен с решением и действием (бездействием) МОО, предоставляющей муниципальную услугу, должностного лица МОО, предоставляющей муниципальную услугу, либо МФЦ, работника МФЦ, организаций, предусмотренных </w:t>
      </w:r>
      <w:hyperlink r:id="rId68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частью 1.1 статьи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года N 210-ФЗ "Об организации предоставления государственных и муниципальных услуг", их работников.</w:t>
      </w:r>
      <w:proofErr w:type="gramEnd"/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69.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 xml:space="preserve">Жалоба, поступившая в МОО, Управление образования, МФЦ, учредителю МФЦ, в организации, предусмотренные </w:t>
      </w:r>
      <w:hyperlink r:id="rId69">
        <w:r w:rsidRPr="00BB4673">
          <w:rPr>
            <w:rFonts w:ascii="Times New Roman" w:hAnsi="Times New Roman" w:cs="Times New Roman"/>
            <w:color w:val="0000FF"/>
            <w:sz w:val="20"/>
            <w:szCs w:val="20"/>
          </w:rPr>
          <w:t>частью 1.1 статьи 16</w:t>
        </w:r>
      </w:hyperlink>
      <w:r w:rsidRPr="00BB4673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года N 210-ФЗ "Об организации предоставления государственных и муниципальных услуг", подлежит рассмотрению в течение </w:t>
      </w:r>
      <w:r w:rsidRPr="00BB4673">
        <w:rPr>
          <w:rFonts w:ascii="Times New Roman" w:hAnsi="Times New Roman" w:cs="Times New Roman"/>
          <w:sz w:val="20"/>
          <w:szCs w:val="20"/>
        </w:rPr>
        <w:lastRenderedPageBreak/>
        <w:t>15 рабочих дней со дня ее регистрации, а в случае обжалования отказа в приеме документов у заявителя либо в исправлении допущенных опечаток и ошибок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или в случае обжалования нарушения установленного срока таких исправлений - в течение 5 рабочих дней со дня ее регистрации.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70. По результатам рассмотрения жалобы принимается одно из следующих решений: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2) в удовлетворении жалобы отказывается.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71. Не позднее дня, следующего за днем принятия решения по жалобе,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72. В случае признания жалобы подлежащей удовлетворению в ответе заявителю дается информация о действиях, осуществляемых органом, предоставляющим услугу, в целях незамедлительного устранения выявленных нарушений при оказании услуги, а также приносятся извинения за доставленные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неудобства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и указывается информация о дальнейших действиях, которые необходимо совершить заявителю в целях получения услуги.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В случае признания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жалобы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BB4673" w:rsidRPr="00BB4673" w:rsidRDefault="00BB4673">
      <w:pPr>
        <w:pStyle w:val="ConsPlusNormal"/>
        <w:spacing w:before="18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 xml:space="preserve">73. В случае установления в ходе или по результатам </w:t>
      </w:r>
      <w:proofErr w:type="gramStart"/>
      <w:r w:rsidRPr="00BB4673">
        <w:rPr>
          <w:rFonts w:ascii="Times New Roman" w:hAnsi="Times New Roman" w:cs="Times New Roman"/>
          <w:sz w:val="20"/>
          <w:szCs w:val="20"/>
        </w:rPr>
        <w:t>рассмотрения жалобы признаков состава административного правонарушения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                             Форма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  Руководителю 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        (наименование организации)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 _________________________________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  (фамилия, инициалы руководителя)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 ________________________________,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(фамилия, имя, отчество заявителя)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  проживающего 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          (адрес места жительства)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 ________________________________,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тел.: ____________________________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bookmarkStart w:id="13" w:name="P336"/>
      <w:bookmarkEnd w:id="13"/>
      <w:r w:rsidRPr="00BB4673">
        <w:rPr>
          <w:rFonts w:ascii="Times New Roman" w:hAnsi="Times New Roman" w:cs="Times New Roman"/>
          <w:szCs w:val="20"/>
        </w:rPr>
        <w:t xml:space="preserve">                                ЗАЯВЛЕНИЕ.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Прошу принять на обучение _________________________________________________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(фамилия, имя, отчество ребенка)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___________________________________________________________________________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(дата и место рождения ребенка)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___________________________________________________________________________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(адрес места жительства и (или) адрес места пребывания ребенка)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в _________ класс Вашей образовательной организации.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Сведения о родителях: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Мама: Ф.И.О. ______________________________________________________________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Адрес места жительства и (или) адрес места пребывания: 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Адрес электронной почты, номер телефона: __________________________________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Папа: Ф.И.О. ______________________________________________________________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Адрес места жительства и (или) адрес места пребывания: 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Адрес электронной почты, номер телефона: __________________________________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lastRenderedPageBreak/>
        <w:t>Наличие права  внеочередного, первоочередного или преимущественного  приема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__________________________________________________________________________.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Потребности  ребенка  или  поступающего  в  обучении  </w:t>
      </w:r>
      <w:proofErr w:type="gramStart"/>
      <w:r w:rsidRPr="00BB4673">
        <w:rPr>
          <w:rFonts w:ascii="Times New Roman" w:hAnsi="Times New Roman" w:cs="Times New Roman"/>
          <w:szCs w:val="20"/>
        </w:rPr>
        <w:t>по</w:t>
      </w:r>
      <w:proofErr w:type="gramEnd"/>
      <w:r w:rsidRPr="00BB4673">
        <w:rPr>
          <w:rFonts w:ascii="Times New Roman" w:hAnsi="Times New Roman" w:cs="Times New Roman"/>
          <w:szCs w:val="20"/>
        </w:rPr>
        <w:t xml:space="preserve"> адаптированной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образовательной  программе  и  (или)  в  создании  специальных  условий </w:t>
      </w:r>
      <w:proofErr w:type="gramStart"/>
      <w:r w:rsidRPr="00BB4673">
        <w:rPr>
          <w:rFonts w:ascii="Times New Roman" w:hAnsi="Times New Roman" w:cs="Times New Roman"/>
          <w:szCs w:val="20"/>
        </w:rPr>
        <w:t>для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организации    обучения   и   воспитания   обучающегося   с   </w:t>
      </w:r>
      <w:proofErr w:type="gramStart"/>
      <w:r w:rsidRPr="00BB4673">
        <w:rPr>
          <w:rFonts w:ascii="Times New Roman" w:hAnsi="Times New Roman" w:cs="Times New Roman"/>
          <w:szCs w:val="20"/>
        </w:rPr>
        <w:t>ограниченными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возможностями      здоровья      в      соответствии      с     заключением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proofErr w:type="spellStart"/>
      <w:r w:rsidRPr="00BB4673">
        <w:rPr>
          <w:rFonts w:ascii="Times New Roman" w:hAnsi="Times New Roman" w:cs="Times New Roman"/>
          <w:szCs w:val="20"/>
        </w:rPr>
        <w:t>психолого-медико-педагогической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комиссии   (при   наличии)  или  инвалида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(ребенка-инвалида) в соответствии с индивидуальной программой реабилитации: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________________.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Согласие   родител</w:t>
      </w:r>
      <w:proofErr w:type="gramStart"/>
      <w:r w:rsidRPr="00BB4673">
        <w:rPr>
          <w:rFonts w:ascii="Times New Roman" w:hAnsi="Times New Roman" w:cs="Times New Roman"/>
          <w:szCs w:val="20"/>
        </w:rPr>
        <w:t>я(</w:t>
      </w:r>
      <w:proofErr w:type="gramEnd"/>
      <w:r w:rsidRPr="00BB4673">
        <w:rPr>
          <w:rFonts w:ascii="Times New Roman" w:hAnsi="Times New Roman" w:cs="Times New Roman"/>
          <w:szCs w:val="20"/>
        </w:rPr>
        <w:t>ей)  (законного(</w:t>
      </w:r>
      <w:proofErr w:type="spellStart"/>
      <w:r w:rsidRPr="00BB4673">
        <w:rPr>
          <w:rFonts w:ascii="Times New Roman" w:hAnsi="Times New Roman" w:cs="Times New Roman"/>
          <w:szCs w:val="20"/>
        </w:rPr>
        <w:t>ых</w:t>
      </w:r>
      <w:proofErr w:type="spellEnd"/>
      <w:r w:rsidRPr="00BB4673">
        <w:rPr>
          <w:rFonts w:ascii="Times New Roman" w:hAnsi="Times New Roman" w:cs="Times New Roman"/>
          <w:szCs w:val="20"/>
        </w:rPr>
        <w:t>)  представителя(ей)  ребенка  на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proofErr w:type="gramStart"/>
      <w:r w:rsidRPr="00BB4673">
        <w:rPr>
          <w:rFonts w:ascii="Times New Roman" w:hAnsi="Times New Roman" w:cs="Times New Roman"/>
          <w:szCs w:val="20"/>
        </w:rPr>
        <w:t>обучение  ребенка  по  адаптированной   образовательной программе (в случае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необходимости    обучения   ребенка   </w:t>
      </w:r>
      <w:proofErr w:type="gramStart"/>
      <w:r w:rsidRPr="00BB4673">
        <w:rPr>
          <w:rFonts w:ascii="Times New Roman" w:hAnsi="Times New Roman" w:cs="Times New Roman"/>
          <w:szCs w:val="20"/>
        </w:rPr>
        <w:t>по</w:t>
      </w:r>
      <w:proofErr w:type="gramEnd"/>
      <w:r w:rsidRPr="00BB4673">
        <w:rPr>
          <w:rFonts w:ascii="Times New Roman" w:hAnsi="Times New Roman" w:cs="Times New Roman"/>
          <w:szCs w:val="20"/>
        </w:rPr>
        <w:t xml:space="preserve">   адаптированной   образовательной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программе): _________________.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Согласие   поступающего,   достигшего  возраста  восемнадцати  лет,  </w:t>
      </w:r>
      <w:proofErr w:type="gramStart"/>
      <w:r w:rsidRPr="00BB4673">
        <w:rPr>
          <w:rFonts w:ascii="Times New Roman" w:hAnsi="Times New Roman" w:cs="Times New Roman"/>
          <w:szCs w:val="20"/>
        </w:rPr>
        <w:t>на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proofErr w:type="gramStart"/>
      <w:r w:rsidRPr="00BB4673">
        <w:rPr>
          <w:rFonts w:ascii="Times New Roman" w:hAnsi="Times New Roman" w:cs="Times New Roman"/>
          <w:szCs w:val="20"/>
        </w:rPr>
        <w:t>обучение    по   адаптированной   образовательной   программе   (в   случае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необходимости    обучения   указанного   поступающего   </w:t>
      </w:r>
      <w:proofErr w:type="gramStart"/>
      <w:r w:rsidRPr="00BB4673">
        <w:rPr>
          <w:rFonts w:ascii="Times New Roman" w:hAnsi="Times New Roman" w:cs="Times New Roman"/>
          <w:szCs w:val="20"/>
        </w:rPr>
        <w:t>по</w:t>
      </w:r>
      <w:proofErr w:type="gramEnd"/>
      <w:r w:rsidRPr="00BB4673">
        <w:rPr>
          <w:rFonts w:ascii="Times New Roman" w:hAnsi="Times New Roman" w:cs="Times New Roman"/>
          <w:szCs w:val="20"/>
        </w:rPr>
        <w:t xml:space="preserve">   адаптированной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образовательной программе): _______________.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</w:t>
      </w:r>
      <w:proofErr w:type="gramStart"/>
      <w:r w:rsidRPr="00BB4673">
        <w:rPr>
          <w:rFonts w:ascii="Times New Roman" w:hAnsi="Times New Roman" w:cs="Times New Roman"/>
          <w:szCs w:val="20"/>
        </w:rPr>
        <w:t>Язык  образования  (в  случае  получения образования на родном языке из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числа  языков  народов  Российской  Федерации  или  на  иностранном языке):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__________________________.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</w:t>
      </w:r>
      <w:proofErr w:type="gramStart"/>
      <w:r w:rsidRPr="00BB4673">
        <w:rPr>
          <w:rFonts w:ascii="Times New Roman" w:hAnsi="Times New Roman" w:cs="Times New Roman"/>
          <w:szCs w:val="20"/>
        </w:rPr>
        <w:t>Родной  язык  из  числа  языков  народов Российской Федерации (в случае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реализации  права  на  изучение  родного  языка  из  числа  языков  народов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proofErr w:type="gramStart"/>
      <w:r w:rsidRPr="00BB4673">
        <w:rPr>
          <w:rFonts w:ascii="Times New Roman" w:hAnsi="Times New Roman" w:cs="Times New Roman"/>
          <w:szCs w:val="20"/>
        </w:rPr>
        <w:t>Российской  Федерации,  в  том  числе  русского  языка  как родного языка):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__________________________________________.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</w:t>
      </w:r>
      <w:proofErr w:type="gramStart"/>
      <w:r w:rsidRPr="00BB4673">
        <w:rPr>
          <w:rFonts w:ascii="Times New Roman" w:hAnsi="Times New Roman" w:cs="Times New Roman"/>
          <w:szCs w:val="20"/>
        </w:rPr>
        <w:t>Государственный   язык   республики   Российской  Федерации  (в  случае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предоставления   общеобразовательной   организацией   возможности  изучения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государственного      языка      республики      Российской     Федерации):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______________________________________________.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Факт ознакомления родител</w:t>
      </w:r>
      <w:proofErr w:type="gramStart"/>
      <w:r w:rsidRPr="00BB4673">
        <w:rPr>
          <w:rFonts w:ascii="Times New Roman" w:hAnsi="Times New Roman" w:cs="Times New Roman"/>
          <w:szCs w:val="20"/>
        </w:rPr>
        <w:t>я(</w:t>
      </w:r>
      <w:proofErr w:type="gramEnd"/>
      <w:r w:rsidRPr="00BB4673">
        <w:rPr>
          <w:rFonts w:ascii="Times New Roman" w:hAnsi="Times New Roman" w:cs="Times New Roman"/>
          <w:szCs w:val="20"/>
        </w:rPr>
        <w:t>ей) (законного(</w:t>
      </w:r>
      <w:proofErr w:type="spellStart"/>
      <w:r w:rsidRPr="00BB4673">
        <w:rPr>
          <w:rFonts w:ascii="Times New Roman" w:hAnsi="Times New Roman" w:cs="Times New Roman"/>
          <w:szCs w:val="20"/>
        </w:rPr>
        <w:t>ых</w:t>
      </w:r>
      <w:proofErr w:type="spellEnd"/>
      <w:r w:rsidRPr="00BB4673">
        <w:rPr>
          <w:rFonts w:ascii="Times New Roman" w:hAnsi="Times New Roman" w:cs="Times New Roman"/>
          <w:szCs w:val="20"/>
        </w:rPr>
        <w:t>) представителя(ей) ребенка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или  </w:t>
      </w:r>
      <w:proofErr w:type="gramStart"/>
      <w:r w:rsidRPr="00BB4673">
        <w:rPr>
          <w:rFonts w:ascii="Times New Roman" w:hAnsi="Times New Roman" w:cs="Times New Roman"/>
          <w:szCs w:val="20"/>
        </w:rPr>
        <w:t>поступающего</w:t>
      </w:r>
      <w:proofErr w:type="gramEnd"/>
      <w:r w:rsidRPr="00BB4673">
        <w:rPr>
          <w:rFonts w:ascii="Times New Roman" w:hAnsi="Times New Roman" w:cs="Times New Roman"/>
          <w:szCs w:val="20"/>
        </w:rPr>
        <w:t xml:space="preserve">  с  уставом,  лицензией  на осуществление образовательной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деятельности,      свидетельством     о    государственной    аккредитации,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общеобразовательными  программами  и другими документами, регламентирующими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организацию   и   осуществление   образовательной   деятельности,  права  и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обязанности </w:t>
      </w:r>
      <w:proofErr w:type="gramStart"/>
      <w:r w:rsidRPr="00BB4673">
        <w:rPr>
          <w:rFonts w:ascii="Times New Roman" w:hAnsi="Times New Roman" w:cs="Times New Roman"/>
          <w:szCs w:val="20"/>
        </w:rPr>
        <w:t>обучающихся</w:t>
      </w:r>
      <w:proofErr w:type="gramEnd"/>
      <w:r w:rsidRPr="00BB4673">
        <w:rPr>
          <w:rFonts w:ascii="Times New Roman" w:hAnsi="Times New Roman" w:cs="Times New Roman"/>
          <w:szCs w:val="20"/>
        </w:rPr>
        <w:t>: _____________________.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Согласие  родител</w:t>
      </w:r>
      <w:proofErr w:type="gramStart"/>
      <w:r w:rsidRPr="00BB4673">
        <w:rPr>
          <w:rFonts w:ascii="Times New Roman" w:hAnsi="Times New Roman" w:cs="Times New Roman"/>
          <w:szCs w:val="20"/>
        </w:rPr>
        <w:t>я(</w:t>
      </w:r>
      <w:proofErr w:type="gramEnd"/>
      <w:r w:rsidRPr="00BB4673">
        <w:rPr>
          <w:rFonts w:ascii="Times New Roman" w:hAnsi="Times New Roman" w:cs="Times New Roman"/>
          <w:szCs w:val="20"/>
        </w:rPr>
        <w:t>ей)  (законного(</w:t>
      </w:r>
      <w:proofErr w:type="spellStart"/>
      <w:r w:rsidRPr="00BB4673">
        <w:rPr>
          <w:rFonts w:ascii="Times New Roman" w:hAnsi="Times New Roman" w:cs="Times New Roman"/>
          <w:szCs w:val="20"/>
        </w:rPr>
        <w:t>ых</w:t>
      </w:r>
      <w:proofErr w:type="spellEnd"/>
      <w:r w:rsidRPr="00BB4673">
        <w:rPr>
          <w:rFonts w:ascii="Times New Roman" w:hAnsi="Times New Roman" w:cs="Times New Roman"/>
          <w:szCs w:val="20"/>
        </w:rPr>
        <w:t>)  представителя(ей)  ребенка  или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proofErr w:type="gramStart"/>
      <w:r w:rsidRPr="00BB4673">
        <w:rPr>
          <w:rFonts w:ascii="Times New Roman" w:hAnsi="Times New Roman" w:cs="Times New Roman"/>
          <w:szCs w:val="20"/>
        </w:rPr>
        <w:t>поступающего</w:t>
      </w:r>
      <w:proofErr w:type="gramEnd"/>
      <w:r w:rsidRPr="00BB4673">
        <w:rPr>
          <w:rFonts w:ascii="Times New Roman" w:hAnsi="Times New Roman" w:cs="Times New Roman"/>
          <w:szCs w:val="20"/>
        </w:rPr>
        <w:t xml:space="preserve">         на        обработку        персональных        данных: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______________________________________________.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Приложение: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1) _____________________________________________________________________;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2) _____________________________________________________________________.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"____" _____________ 20___ г.                      _____________________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                    (подпись)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right"/>
        <w:outlineLvl w:val="1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Приложение 1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к Регламенту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предоставления услуги "Прием заявлений о зачислении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в муниципальные образовательные организации, реализующие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программы общего образования"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bookmarkStart w:id="14" w:name="P408"/>
      <w:bookmarkEnd w:id="14"/>
      <w:r w:rsidRPr="00BB4673">
        <w:rPr>
          <w:rFonts w:ascii="Times New Roman" w:hAnsi="Times New Roman" w:cs="Times New Roman"/>
          <w:sz w:val="20"/>
          <w:szCs w:val="20"/>
        </w:rPr>
        <w:t>СПРАВОЧНАЯ ИНФОРМАЦИЯ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О МЕСТЕ НАХОЖДЕНИЯ, ГРАФИКЕ РАБОТЫ, КОНТАКТНЫХ ТЕЛЕФОНАХ,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BB4673">
        <w:rPr>
          <w:rFonts w:ascii="Times New Roman" w:hAnsi="Times New Roman" w:cs="Times New Roman"/>
          <w:sz w:val="20"/>
          <w:szCs w:val="20"/>
        </w:rPr>
        <w:t>АДРЕСАХ</w:t>
      </w:r>
      <w:proofErr w:type="gramEnd"/>
      <w:r w:rsidRPr="00BB4673">
        <w:rPr>
          <w:rFonts w:ascii="Times New Roman" w:hAnsi="Times New Roman" w:cs="Times New Roman"/>
          <w:sz w:val="20"/>
          <w:szCs w:val="20"/>
        </w:rPr>
        <w:t xml:space="preserve"> ЭЛЕКТРОННОЙ ПОЧТЫ ОРГАНОВ, ПРЕДОСТАВЛЯЮЩИХ УСЛУГУ,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ИХ СТРУКТУРНЫХ ПОДРАЗДЕЛЕНИЙ И ОРГАНИЗАЦИЙ, УЧАСТВУЮЩИХ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В ПРЕДОСТАВЛЕНИИ УСЛУГИ</w:t>
      </w:r>
    </w:p>
    <w:p w:rsidR="00BB4673" w:rsidRPr="00BB4673" w:rsidRDefault="00BB4673">
      <w:pPr>
        <w:pStyle w:val="ConsPlusNormal"/>
        <w:spacing w:after="1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BB4673" w:rsidRPr="00BB467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Список изменяющих документов</w:t>
            </w:r>
          </w:p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(в ред. постановлений </w:t>
            </w:r>
            <w:proofErr w:type="gramStart"/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Администрации</w:t>
            </w:r>
            <w:proofErr w:type="gramEnd"/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 ЗАТО Северск</w:t>
            </w:r>
          </w:p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lastRenderedPageBreak/>
              <w:t xml:space="preserve">от 30.12.2022 </w:t>
            </w:r>
            <w:hyperlink r:id="rId70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2487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, от 05.02.2024 </w:t>
            </w:r>
            <w:hyperlink r:id="rId71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357-па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, от 29.05.2024 </w:t>
            </w:r>
            <w:hyperlink r:id="rId72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1758-па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rPr>
          <w:rFonts w:ascii="Times New Roman" w:hAnsi="Times New Roman" w:cs="Times New Roman"/>
          <w:sz w:val="20"/>
          <w:szCs w:val="20"/>
        </w:rPr>
        <w:sectPr w:rsidR="00BB4673" w:rsidRPr="00BB4673" w:rsidSect="006D528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599"/>
        <w:gridCol w:w="1684"/>
        <w:gridCol w:w="2194"/>
        <w:gridCol w:w="1077"/>
        <w:gridCol w:w="3061"/>
        <w:gridCol w:w="2948"/>
      </w:tblGrid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Полное наименование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Ф.И.О. руководителя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Почтовый адрес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Телефон/факс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Сайт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BB4673" w:rsidRPr="00BB4673">
        <w:tc>
          <w:tcPr>
            <w:tcW w:w="13563" w:type="dxa"/>
            <w:gridSpan w:val="6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Общеобразовательные организации</w:t>
            </w:r>
          </w:p>
        </w:tc>
      </w:tr>
      <w:tr w:rsidR="00BB4673" w:rsidRPr="00BB4673">
        <w:tblPrEx>
          <w:tblBorders>
            <w:insideH w:val="nil"/>
          </w:tblBorders>
        </w:tblPrEx>
        <w:tc>
          <w:tcPr>
            <w:tcW w:w="2599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 общеобразовательное учреждение "Средняя общеобразовательная школа N 76"</w:t>
            </w:r>
          </w:p>
        </w:tc>
        <w:tc>
          <w:tcPr>
            <w:tcW w:w="1684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Вдовина Светлана Львовна</w:t>
            </w:r>
          </w:p>
        </w:tc>
        <w:tc>
          <w:tcPr>
            <w:tcW w:w="2194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636071, Томская обл., ЗАТО Северск, г. Северск, ул. Парковая, д. 2а</w:t>
            </w:r>
          </w:p>
        </w:tc>
        <w:tc>
          <w:tcPr>
            <w:tcW w:w="1077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54 56 50</w:t>
            </w:r>
          </w:p>
        </w:tc>
        <w:tc>
          <w:tcPr>
            <w:tcW w:w="3061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school-76@seversk.gov70.ru</w:t>
            </w:r>
          </w:p>
        </w:tc>
        <w:tc>
          <w:tcPr>
            <w:tcW w:w="2948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http://school76.edu.tomsk.ru</w:t>
            </w:r>
          </w:p>
        </w:tc>
      </w:tr>
      <w:tr w:rsidR="00BB4673" w:rsidRPr="00BB4673">
        <w:tblPrEx>
          <w:tblBorders>
            <w:insideH w:val="nil"/>
          </w:tblBorders>
        </w:tblPrEx>
        <w:tc>
          <w:tcPr>
            <w:tcW w:w="13563" w:type="dxa"/>
            <w:gridSpan w:val="6"/>
            <w:tcBorders>
              <w:top w:val="nil"/>
            </w:tcBorders>
          </w:tcPr>
          <w:p w:rsidR="00BB4673" w:rsidRPr="00BB4673" w:rsidRDefault="00BB4673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(в ред. </w:t>
            </w:r>
            <w:hyperlink r:id="rId73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постановления</w:t>
              </w:r>
            </w:hyperlink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Администрации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ЗАТО Северск от 29.05.2024 N 1758-па)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"Северская гимназия"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Высоцкая Светлана Викторовна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636037,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Томская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обл., ЗАТО Северск, г. Северск, ул. Калинина, д. 88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77 25 30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gimnaziya@seversk.gov70.ru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http://gimnazia.tomsknet.ru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общеобразовательная школа N 78"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Королева Оксана Васильевна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636013, Томская обл., ЗАТО Северск, г. Северск, ул. Чапаева, д. 22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56 78 62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school-78@seversk.gov70.ru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http://sev-school78.edu.tomsk.ru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 общеобразовательное учреждение "Средняя общеобразовательная школа N 80"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Багма</w:t>
            </w:r>
            <w:proofErr w:type="spell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Светлана Александровна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636017, Томская обл., ЗАТО Северск, г. Северск, ул. Северная, д. 18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52 91 61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school-80@seversk.gov70.ru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https://seversk80.tomschool.ru</w:t>
            </w:r>
          </w:p>
        </w:tc>
      </w:tr>
      <w:tr w:rsidR="00BB4673" w:rsidRPr="00BB4673">
        <w:tblPrEx>
          <w:tblBorders>
            <w:insideH w:val="nil"/>
          </w:tblBorders>
        </w:tblPrEx>
        <w:tc>
          <w:tcPr>
            <w:tcW w:w="2599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общеобразовательная школа N 83"</w:t>
            </w:r>
          </w:p>
        </w:tc>
        <w:tc>
          <w:tcPr>
            <w:tcW w:w="1684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Демина Евгения Викторовна</w:t>
            </w:r>
          </w:p>
        </w:tc>
        <w:tc>
          <w:tcPr>
            <w:tcW w:w="2194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636037, Томская обл., ЗАТО Северск, г. Северск, ул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алинина, д. 72</w:t>
            </w:r>
          </w:p>
        </w:tc>
        <w:tc>
          <w:tcPr>
            <w:tcW w:w="1077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8 (3823) 56 03 </w:t>
            </w:r>
            <w:proofErr w:type="spell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  <w:proofErr w:type="spellEnd"/>
          </w:p>
        </w:tc>
        <w:tc>
          <w:tcPr>
            <w:tcW w:w="3061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school-83@seversk.gov70.ru</w:t>
            </w:r>
          </w:p>
        </w:tc>
        <w:tc>
          <w:tcPr>
            <w:tcW w:w="2948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http://seversk-school83.tom.ru</w:t>
            </w:r>
          </w:p>
        </w:tc>
      </w:tr>
      <w:tr w:rsidR="00BB4673" w:rsidRPr="00BB4673">
        <w:tblPrEx>
          <w:tblBorders>
            <w:insideH w:val="nil"/>
          </w:tblBorders>
        </w:tblPrEx>
        <w:tc>
          <w:tcPr>
            <w:tcW w:w="13563" w:type="dxa"/>
            <w:gridSpan w:val="6"/>
            <w:tcBorders>
              <w:top w:val="nil"/>
            </w:tcBorders>
          </w:tcPr>
          <w:p w:rsidR="00BB4673" w:rsidRPr="00BB4673" w:rsidRDefault="00BB4673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(в ред. </w:t>
            </w:r>
            <w:hyperlink r:id="rId74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постановления</w:t>
              </w:r>
            </w:hyperlink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Администрации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ЗАТО Северск от 05.02.2024 N 357-па)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Муниципальное бюджетное общеобразовательное учреждение "Средняя общеобразовательная школа N 84"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Коппалова</w:t>
            </w:r>
            <w:proofErr w:type="spell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Лариса Николаевна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636039, Томская обл., ЗАТО Северск, г. Северск, просп. Коммунистический, д. 101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52 26 51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school-84@seversk.gov70.ru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http://школа84.рф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общеобразовательная школа N 87"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Гук Наталья Анатольевна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636070, Томская обл., ЗАТО Северск, г. Северск, ул. Курчатова, д. 14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52 95 07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shool-87@seversk.gov70.ru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http://school87.vseversk.ru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общеобразовательная школа N 88 имени А.Бородина и А.Кочева"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Федоров Ян Владиславович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636037, Томская обл., ЗАТО Северск, г. Северск, просп. Коммунистический, д. 141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56 95 65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sosh88 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http://school88.vseversk.ru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общеобразовательная школа N 89"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Минина Елена Валентиновна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636000,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Томская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обл., ЗАТО Северск, г. Северск, ул. Строителей, д. 38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54 60 91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school-89@seversk.gov70.ru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http://school89seversk.ucoz. </w:t>
            </w:r>
            <w:proofErr w:type="spell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ru</w:t>
            </w:r>
            <w:proofErr w:type="spellEnd"/>
          </w:p>
        </w:tc>
      </w:tr>
      <w:tr w:rsidR="00BB4673" w:rsidRPr="00BB4673">
        <w:tblPrEx>
          <w:tblBorders>
            <w:insideH w:val="nil"/>
          </w:tblBorders>
        </w:tblPrEx>
        <w:tc>
          <w:tcPr>
            <w:tcW w:w="2599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общеобразовательная школа N 90"</w:t>
            </w:r>
          </w:p>
        </w:tc>
        <w:tc>
          <w:tcPr>
            <w:tcW w:w="1684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Гаранина Ирина Ивановна</w:t>
            </w:r>
          </w:p>
        </w:tc>
        <w:tc>
          <w:tcPr>
            <w:tcW w:w="2194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636071,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Томская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обл., ЗАТО Северск, г. Северск, ул. Горького, д. 32</w:t>
            </w:r>
          </w:p>
        </w:tc>
        <w:tc>
          <w:tcPr>
            <w:tcW w:w="1077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77 49 25</w:t>
            </w:r>
          </w:p>
        </w:tc>
        <w:tc>
          <w:tcPr>
            <w:tcW w:w="3061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school-90@seversk.gov70.ru</w:t>
            </w:r>
          </w:p>
        </w:tc>
        <w:tc>
          <w:tcPr>
            <w:tcW w:w="2948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http://school90-seversk.ru</w:t>
            </w:r>
          </w:p>
        </w:tc>
      </w:tr>
      <w:tr w:rsidR="00BB4673" w:rsidRPr="00BB4673">
        <w:tblPrEx>
          <w:tblBorders>
            <w:insideH w:val="nil"/>
          </w:tblBorders>
        </w:tblPrEx>
        <w:tc>
          <w:tcPr>
            <w:tcW w:w="13563" w:type="dxa"/>
            <w:gridSpan w:val="6"/>
            <w:tcBorders>
              <w:top w:val="nil"/>
            </w:tcBorders>
          </w:tcPr>
          <w:p w:rsidR="00BB4673" w:rsidRPr="00BB4673" w:rsidRDefault="00BB4673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(в ред. </w:t>
            </w:r>
            <w:hyperlink r:id="rId75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постановления</w:t>
              </w:r>
            </w:hyperlink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Администрации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ЗАТО Северск от 05.02.2024 N 357-па)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 общеобразовательное учреждение "Северский физико-математический лицей"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Дроздова Ирина Александровна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636036, Томская обл., ЗАТО Северск, г. Северск, просп. Коммунистический, д. 56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52 20 70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maou-sfml@seversk.gov70.ru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https://сфмл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</w:tc>
      </w:tr>
      <w:tr w:rsidR="00BB4673" w:rsidRPr="00BB4673">
        <w:tblPrEx>
          <w:tblBorders>
            <w:insideH w:val="nil"/>
          </w:tblBorders>
        </w:tblPrEx>
        <w:tc>
          <w:tcPr>
            <w:tcW w:w="2599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бюджетное </w:t>
            </w: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общеобразовательное учреждение "Северская школа-интернат для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с ограниченными возможностями здоровья"</w:t>
            </w:r>
          </w:p>
        </w:tc>
        <w:tc>
          <w:tcPr>
            <w:tcW w:w="1684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Симон</w:t>
            </w:r>
            <w:proofErr w:type="spell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Ирина </w:t>
            </w: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Сергеевна</w:t>
            </w:r>
          </w:p>
        </w:tc>
        <w:tc>
          <w:tcPr>
            <w:tcW w:w="2194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636037,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Томская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обл., </w:t>
            </w: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ЗАТО Северск, г. Северск, ул. Калинина, д. 104</w:t>
            </w:r>
          </w:p>
        </w:tc>
        <w:tc>
          <w:tcPr>
            <w:tcW w:w="1077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8 (3823) 56 </w:t>
            </w: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69 82</w:t>
            </w:r>
          </w:p>
        </w:tc>
        <w:tc>
          <w:tcPr>
            <w:tcW w:w="3061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school-oovz@seversk.gov70.ru</w:t>
            </w:r>
          </w:p>
        </w:tc>
        <w:tc>
          <w:tcPr>
            <w:tcW w:w="2948" w:type="dxa"/>
            <w:tcBorders>
              <w:bottom w:val="nil"/>
            </w:tcBorders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http://internat.seversk.ru</w:t>
            </w:r>
          </w:p>
        </w:tc>
      </w:tr>
      <w:tr w:rsidR="00BB4673" w:rsidRPr="00BB4673">
        <w:tblPrEx>
          <w:tblBorders>
            <w:insideH w:val="nil"/>
          </w:tblBorders>
        </w:tblPrEx>
        <w:tc>
          <w:tcPr>
            <w:tcW w:w="13563" w:type="dxa"/>
            <w:gridSpan w:val="6"/>
            <w:tcBorders>
              <w:top w:val="nil"/>
            </w:tcBorders>
          </w:tcPr>
          <w:p w:rsidR="00BB4673" w:rsidRPr="00BB4673" w:rsidRDefault="00BB4673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(в ред. </w:t>
            </w:r>
            <w:hyperlink r:id="rId76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постановления</w:t>
              </w:r>
            </w:hyperlink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Администрации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ЗАТО Северск от 05.02.2024 N 357-па)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общеобразовательная школа N 196"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Соколова Татьяна Николаевна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636017,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Томская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обл., ЗАТО Северск, г. Северск, ул. Калинина, д. 46а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52 01 21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school-196@seversk.gov70.ru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http://school196.tomsk.ru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общеобразовательная школа N 197 имени В.Маркелова"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Васильева Марина Викторовна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636036,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Томская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обл., ЗАТО Северск, г. Северск, ул. Крупской, д. 14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54 76 11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sosh197@seversk.gov70.ru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https://sc197m.tomschool.ru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"Средняя общеобразовательная школа N 198"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Леонтьева Елена Валерьяновна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636013,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Томская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обл., ЗАТО Северск, г. Северск, ул. Победы, д. 12а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56 39 77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sosh198@seversk.gov70.ru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https://seversk198.tomschool.ru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"Северский лицей"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Батраченко</w:t>
            </w:r>
            <w:proofErr w:type="spell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Татьяна Владимировна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636000, Томская обл., ЗАТО Северск, г. Северск, ул. Свердлова, д. 9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54 99 28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lyceum</w:t>
            </w:r>
            <w:proofErr w:type="spell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http://sol-tomsk.ru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общеобразовательное учреждение "</w:t>
            </w:r>
            <w:proofErr w:type="spell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Самусьский</w:t>
            </w:r>
            <w:proofErr w:type="spell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 лицей имени академика В.В.Пекарского"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Иванов Олег Николаевич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634501, Томская обл., ЗАТО Северск, пос. Самусь, ул.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Пекарского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, д. 30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8 (3823) 90 57 52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samus-lyceum@seversk.gov70.ru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http://samuslicey.com</w:t>
            </w:r>
          </w:p>
        </w:tc>
      </w:tr>
      <w:tr w:rsidR="00BB4673" w:rsidRPr="00BB4673">
        <w:tc>
          <w:tcPr>
            <w:tcW w:w="2599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бюджетное общеобразовательное </w:t>
            </w: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учреждение "Орловская средняя общеобразовательная школа"</w:t>
            </w:r>
          </w:p>
        </w:tc>
        <w:tc>
          <w:tcPr>
            <w:tcW w:w="168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Балабанова Наталья </w:t>
            </w: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Михайловна</w:t>
            </w:r>
          </w:p>
        </w:tc>
        <w:tc>
          <w:tcPr>
            <w:tcW w:w="2194" w:type="dxa"/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634503, Томская обл., ЗАТО Северск, пос. </w:t>
            </w: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Орловка, пер. </w:t>
            </w:r>
            <w:proofErr w:type="gramStart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Школьный</w:t>
            </w:r>
            <w:proofErr w:type="gramEnd"/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, д. 4</w:t>
            </w:r>
          </w:p>
        </w:tc>
        <w:tc>
          <w:tcPr>
            <w:tcW w:w="1077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8(3823) 90 61 54</w:t>
            </w:r>
          </w:p>
        </w:tc>
        <w:tc>
          <w:tcPr>
            <w:tcW w:w="3061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orlovka-school@seversk.gov70.ru</w:t>
            </w:r>
          </w:p>
        </w:tc>
        <w:tc>
          <w:tcPr>
            <w:tcW w:w="2948" w:type="dxa"/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sz w:val="20"/>
                <w:szCs w:val="20"/>
              </w:rPr>
              <w:t>https://orlovka.tomschool.ru</w:t>
            </w:r>
          </w:p>
        </w:tc>
      </w:tr>
    </w:tbl>
    <w:p w:rsidR="00BB4673" w:rsidRPr="00BB4673" w:rsidRDefault="00BB4673">
      <w:pPr>
        <w:pStyle w:val="ConsPlusNormal"/>
        <w:rPr>
          <w:rFonts w:ascii="Times New Roman" w:hAnsi="Times New Roman" w:cs="Times New Roman"/>
          <w:sz w:val="20"/>
          <w:szCs w:val="20"/>
        </w:rPr>
        <w:sectPr w:rsidR="00BB4673" w:rsidRPr="00BB4673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right"/>
        <w:outlineLvl w:val="1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Приложение 2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к Регламенту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предоставления услуги "Прием заявлений о зачислении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в муниципальные образовательные организации, реализующие</w:t>
      </w:r>
    </w:p>
    <w:p w:rsidR="00BB4673" w:rsidRPr="00BB4673" w:rsidRDefault="00BB4673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программы общего образования"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bookmarkStart w:id="15" w:name="P553"/>
      <w:bookmarkEnd w:id="15"/>
      <w:r w:rsidRPr="00BB4673">
        <w:rPr>
          <w:rFonts w:ascii="Times New Roman" w:hAnsi="Times New Roman" w:cs="Times New Roman"/>
          <w:sz w:val="20"/>
          <w:szCs w:val="20"/>
        </w:rPr>
        <w:t>БЛОК-СХЕМА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ПРЕДОСТАВЛЕНИЯ УСЛУГИ "ПРИЕМ ЗАЯВЛЕНИЙ О ЗАЧИСЛЕНИИ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В МУНИЦИПАЛЬНЫЕ ОБРАЗОВАТЕЛЬНЫЕ ОРГАНИЗАЦИИ, РЕАЛИЗУЮЩИЕ</w:t>
      </w:r>
    </w:p>
    <w:p w:rsidR="00BB4673" w:rsidRPr="00BB4673" w:rsidRDefault="00BB4673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BB4673">
        <w:rPr>
          <w:rFonts w:ascii="Times New Roman" w:hAnsi="Times New Roman" w:cs="Times New Roman"/>
          <w:sz w:val="20"/>
          <w:szCs w:val="20"/>
        </w:rPr>
        <w:t>ПРОГРАММЫ ОБЩЕГО ОБРАЗОВАНИЯ"</w:t>
      </w:r>
    </w:p>
    <w:p w:rsidR="00BB4673" w:rsidRPr="00BB4673" w:rsidRDefault="00BB4673">
      <w:pPr>
        <w:pStyle w:val="ConsPlusNormal"/>
        <w:spacing w:after="1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8"/>
        <w:gridCol w:w="113"/>
      </w:tblGrid>
      <w:tr w:rsidR="00BB4673" w:rsidRPr="00BB467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Список изменяющих документов</w:t>
            </w:r>
          </w:p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(в ред. постановлений </w:t>
            </w:r>
            <w:proofErr w:type="gramStart"/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Администрации</w:t>
            </w:r>
            <w:proofErr w:type="gramEnd"/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 ЗАТО Северск</w:t>
            </w:r>
          </w:p>
          <w:p w:rsidR="00BB4673" w:rsidRPr="00BB4673" w:rsidRDefault="00BB467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от 30.12.2022 </w:t>
            </w:r>
            <w:hyperlink r:id="rId77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2487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 xml:space="preserve">, от 29.05.2024 </w:t>
            </w:r>
            <w:hyperlink r:id="rId78">
              <w:r w:rsidRPr="00BB467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1758-па</w:t>
              </w:r>
            </w:hyperlink>
            <w:r w:rsidRPr="00BB4673">
              <w:rPr>
                <w:rFonts w:ascii="Times New Roman" w:hAnsi="Times New Roman" w:cs="Times New Roman"/>
                <w:color w:val="392C69"/>
                <w:sz w:val="20"/>
                <w:szCs w:val="20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B4673" w:rsidRPr="00BB4673" w:rsidRDefault="00BB467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│                    Прием, проверка и регистрация заявления          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│              и документов, необходимых для предоставления услуги    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└─────────────────────────────────────┬───────────────────────────────────┘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                             V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│                Рассмотрение заявления о предоставлении услуги       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│                        и представленных документов                  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└───────┬────────────────────────────────────────────┬────────────────────┘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V                 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V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┌────────────────────────┐      ┌─────────────────────────────────────────┐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 Требуется        │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Установление факта отсутствия 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│       проведение       │&lt;─────┤              документов.            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индивидуального     │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Приостановление оказания услуги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  отбора?         │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└───────┬────────────┬───┘      └────────────────────┬────────────────────┘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V            </w:t>
      </w:r>
      <w:proofErr w:type="spellStart"/>
      <w:r w:rsidRPr="00BB4673">
        <w:rPr>
          <w:rFonts w:ascii="Times New Roman" w:hAnsi="Times New Roman" w:cs="Times New Roman"/>
          <w:szCs w:val="20"/>
        </w:rPr>
        <w:t>V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V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┌───────┐   ┌─────────────────┐         ┌─────────────────────────────┐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│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Направление заявителю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│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мотивированного отказа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│  Нет</w:t>
      </w:r>
      <w:proofErr w:type="gramStart"/>
      <w:r w:rsidRPr="00BB4673">
        <w:rPr>
          <w:rFonts w:ascii="Times New Roman" w:hAnsi="Times New Roman" w:cs="Times New Roman"/>
          <w:szCs w:val="20"/>
        </w:rPr>
        <w:t xml:space="preserve">  │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Д</w:t>
      </w:r>
      <w:proofErr w:type="gramEnd"/>
      <w:r w:rsidRPr="00BB4673">
        <w:rPr>
          <w:rFonts w:ascii="Times New Roman" w:hAnsi="Times New Roman" w:cs="Times New Roman"/>
          <w:szCs w:val="20"/>
        </w:rPr>
        <w:t xml:space="preserve">а        │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в приеме документов 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│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(3 дня)       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└───┬───┘   └──────────┬──────┘         └─────────────────────────────┘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V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V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┌────────────────┐     ┌──────────────────────────────────────────────────┐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      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proofErr w:type="gramStart"/>
      <w:r w:rsidRPr="00BB4673">
        <w:rPr>
          <w:rFonts w:ascii="Times New Roman" w:hAnsi="Times New Roman" w:cs="Times New Roman"/>
          <w:szCs w:val="20"/>
        </w:rPr>
        <w:t xml:space="preserve">│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Проведение индивидуального отбора (в течение   │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периода времени, определенного организацией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proofErr w:type="gramStart"/>
      <w:r w:rsidRPr="00BB4673">
        <w:rPr>
          <w:rFonts w:ascii="Times New Roman" w:hAnsi="Times New Roman" w:cs="Times New Roman"/>
          <w:szCs w:val="20"/>
        </w:rPr>
        <w:t xml:space="preserve">│    Принятие    │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для сдачи вступительных испытаний)        │</w:t>
      </w:r>
      <w:proofErr w:type="gram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решения о   │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      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</w:t>
      </w:r>
      <w:proofErr w:type="gramStart"/>
      <w:r w:rsidRPr="00BB4673">
        <w:rPr>
          <w:rFonts w:ascii="Times New Roman" w:hAnsi="Times New Roman" w:cs="Times New Roman"/>
          <w:szCs w:val="20"/>
        </w:rPr>
        <w:t>предоставлении</w:t>
      </w:r>
      <w:proofErr w:type="gramEnd"/>
      <w:r w:rsidRPr="00BB4673">
        <w:rPr>
          <w:rFonts w:ascii="Times New Roman" w:hAnsi="Times New Roman" w:cs="Times New Roman"/>
          <w:szCs w:val="20"/>
        </w:rPr>
        <w:t xml:space="preserve"> │     └─────────────────────────────┬────────────────────┘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│     услуги     │                                   V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┌──────────────────────────────────────────────────┐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lastRenderedPageBreak/>
        <w:t xml:space="preserve">│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      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│                │&lt;────┤   Получение результатов индивидуального отбора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      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└────────┬───────┘     └──────────────────────────────────────────────────┘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V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┌─────────────────────┐       ┌───────┐       ┌───────────────────────────┐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Есть основания    │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Направление заявителю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│    для отказа в</w:t>
      </w:r>
      <w:proofErr w:type="gramStart"/>
      <w:r w:rsidRPr="00BB4673">
        <w:rPr>
          <w:rFonts w:ascii="Times New Roman" w:hAnsi="Times New Roman" w:cs="Times New Roman"/>
          <w:szCs w:val="20"/>
        </w:rPr>
        <w:t xml:space="preserve">     ├──────&gt;│   Д</w:t>
      </w:r>
      <w:proofErr w:type="gramEnd"/>
      <w:r w:rsidRPr="00BB4673">
        <w:rPr>
          <w:rFonts w:ascii="Times New Roman" w:hAnsi="Times New Roman" w:cs="Times New Roman"/>
          <w:szCs w:val="20"/>
        </w:rPr>
        <w:t>а  ├──────&gt;│  мотивированного отказа в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предоставлении    │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</w:t>
      </w:r>
      <w:proofErr w:type="gramStart"/>
      <w:r w:rsidRPr="00BB4673">
        <w:rPr>
          <w:rFonts w:ascii="Times New Roman" w:hAnsi="Times New Roman" w:cs="Times New Roman"/>
          <w:szCs w:val="20"/>
        </w:rPr>
        <w:t>предоставлении</w:t>
      </w:r>
      <w:proofErr w:type="gramEnd"/>
      <w:r w:rsidRPr="00BB4673">
        <w:rPr>
          <w:rFonts w:ascii="Times New Roman" w:hAnsi="Times New Roman" w:cs="Times New Roman"/>
          <w:szCs w:val="20"/>
        </w:rPr>
        <w:t xml:space="preserve"> услуги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услуги?         │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└────────┬────────────┘       └───────┘       └───────────────────────────┘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         V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┌───────────────┐     ┌───────────────────────────────────────────────────┐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Зачисление в образовательную организацию и     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</w:t>
      </w:r>
      <w:proofErr w:type="gramStart"/>
      <w:r w:rsidRPr="00BB4673">
        <w:rPr>
          <w:rFonts w:ascii="Times New Roman" w:hAnsi="Times New Roman" w:cs="Times New Roman"/>
          <w:szCs w:val="20"/>
        </w:rPr>
        <w:t>Нет</w:t>
      </w:r>
      <w:proofErr w:type="gramEnd"/>
      <w:r w:rsidRPr="00BB4673">
        <w:rPr>
          <w:rFonts w:ascii="Times New Roman" w:hAnsi="Times New Roman" w:cs="Times New Roman"/>
          <w:szCs w:val="20"/>
        </w:rPr>
        <w:t xml:space="preserve">      ├────&gt;│   уведомление заявителей о предоставлении услуги  │</w:t>
      </w:r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 xml:space="preserve">│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  <w:r w:rsidRPr="00BB4673">
        <w:rPr>
          <w:rFonts w:ascii="Times New Roman" w:hAnsi="Times New Roman" w:cs="Times New Roman"/>
          <w:szCs w:val="20"/>
        </w:rPr>
        <w:t xml:space="preserve">                                                   </w:t>
      </w:r>
      <w:proofErr w:type="spellStart"/>
      <w:r w:rsidRPr="00BB4673">
        <w:rPr>
          <w:rFonts w:ascii="Times New Roman" w:hAnsi="Times New Roman" w:cs="Times New Roman"/>
          <w:szCs w:val="20"/>
        </w:rPr>
        <w:t>│</w:t>
      </w:r>
      <w:proofErr w:type="spellEnd"/>
    </w:p>
    <w:p w:rsidR="00BB4673" w:rsidRPr="00BB4673" w:rsidRDefault="00BB4673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BB4673">
        <w:rPr>
          <w:rFonts w:ascii="Times New Roman" w:hAnsi="Times New Roman" w:cs="Times New Roman"/>
          <w:szCs w:val="20"/>
        </w:rPr>
        <w:t>└───────────────┘     └───────────────────────────────────────────────────┘</w:t>
      </w: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BB4673" w:rsidRPr="00BB4673" w:rsidRDefault="00BB4673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0"/>
          <w:szCs w:val="20"/>
        </w:rPr>
      </w:pPr>
    </w:p>
    <w:p w:rsidR="001C6B5A" w:rsidRPr="00BB4673" w:rsidRDefault="001C6B5A">
      <w:pPr>
        <w:rPr>
          <w:rFonts w:ascii="Times New Roman" w:hAnsi="Times New Roman" w:cs="Times New Roman"/>
          <w:sz w:val="20"/>
          <w:szCs w:val="20"/>
        </w:rPr>
      </w:pPr>
    </w:p>
    <w:sectPr w:rsidR="001C6B5A" w:rsidRPr="00BB4673" w:rsidSect="005E36FB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BB4673"/>
    <w:rsid w:val="001142AE"/>
    <w:rsid w:val="001C6B5A"/>
    <w:rsid w:val="00241EF1"/>
    <w:rsid w:val="00BB4673"/>
    <w:rsid w:val="00C97E18"/>
    <w:rsid w:val="00CA2362"/>
    <w:rsid w:val="00CE2645"/>
    <w:rsid w:val="00FF0B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2AE"/>
    <w:rPr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B46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 w:val="18"/>
      <w:lang w:eastAsia="ru-RU"/>
    </w:rPr>
  </w:style>
  <w:style w:type="paragraph" w:customStyle="1" w:styleId="ConsPlusNonformat">
    <w:name w:val="ConsPlusNonformat"/>
    <w:rsid w:val="00BB467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B46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 w:val="18"/>
      <w:lang w:eastAsia="ru-RU"/>
    </w:rPr>
  </w:style>
  <w:style w:type="paragraph" w:customStyle="1" w:styleId="ConsPlusCell">
    <w:name w:val="ConsPlusCell"/>
    <w:rsid w:val="00BB467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BB46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 w:val="18"/>
      <w:lang w:eastAsia="ru-RU"/>
    </w:rPr>
  </w:style>
  <w:style w:type="paragraph" w:customStyle="1" w:styleId="ConsPlusTitlePage">
    <w:name w:val="ConsPlusTitlePage"/>
    <w:rsid w:val="00BB467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BB467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BB467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091&amp;n=183974&amp;dst=100008" TargetMode="External"/><Relationship Id="rId18" Type="http://schemas.openxmlformats.org/officeDocument/2006/relationships/hyperlink" Target="https://login.consultant.ru/link/?req=doc&amp;base=RLAW091&amp;n=132501" TargetMode="External"/><Relationship Id="rId26" Type="http://schemas.openxmlformats.org/officeDocument/2006/relationships/hyperlink" Target="https://login.consultant.ru/link/?req=doc&amp;base=RLAW091&amp;n=185307&amp;dst=100006" TargetMode="External"/><Relationship Id="rId39" Type="http://schemas.openxmlformats.org/officeDocument/2006/relationships/hyperlink" Target="https://login.consultant.ru/link/?req=doc&amp;base=LAW&amp;n=451742" TargetMode="External"/><Relationship Id="rId21" Type="http://schemas.openxmlformats.org/officeDocument/2006/relationships/hyperlink" Target="https://login.consultant.ru/link/?req=doc&amp;base=RLAW091&amp;n=160050" TargetMode="External"/><Relationship Id="rId34" Type="http://schemas.openxmlformats.org/officeDocument/2006/relationships/hyperlink" Target="https://login.consultant.ru/link/?req=doc&amp;base=LAW&amp;n=501317" TargetMode="External"/><Relationship Id="rId42" Type="http://schemas.openxmlformats.org/officeDocument/2006/relationships/hyperlink" Target="https://login.consultant.ru/link/?req=doc&amp;base=LAW&amp;n=500985" TargetMode="External"/><Relationship Id="rId47" Type="http://schemas.openxmlformats.org/officeDocument/2006/relationships/hyperlink" Target="https://login.consultant.ru/link/?req=doc&amp;base=LAW&amp;n=500985&amp;dst=100051" TargetMode="External"/><Relationship Id="rId50" Type="http://schemas.openxmlformats.org/officeDocument/2006/relationships/hyperlink" Target="https://login.consultant.ru/link/?req=doc&amp;base=RLAW091&amp;n=173980&amp;dst=100009" TargetMode="External"/><Relationship Id="rId55" Type="http://schemas.openxmlformats.org/officeDocument/2006/relationships/hyperlink" Target="https://login.consultant.ru/link/?req=doc&amp;base=RLAW091&amp;n=173980&amp;dst=100020" TargetMode="External"/><Relationship Id="rId63" Type="http://schemas.openxmlformats.org/officeDocument/2006/relationships/hyperlink" Target="https://login.consultant.ru/link/?req=doc&amp;base=LAW&amp;n=494996&amp;dst=100352" TargetMode="External"/><Relationship Id="rId68" Type="http://schemas.openxmlformats.org/officeDocument/2006/relationships/hyperlink" Target="https://login.consultant.ru/link/?req=doc&amp;base=LAW&amp;n=494996&amp;dst=100352" TargetMode="External"/><Relationship Id="rId76" Type="http://schemas.openxmlformats.org/officeDocument/2006/relationships/hyperlink" Target="https://login.consultant.ru/link/?req=doc&amp;base=RLAW091&amp;n=181003&amp;dst=100044" TargetMode="External"/><Relationship Id="rId7" Type="http://schemas.openxmlformats.org/officeDocument/2006/relationships/hyperlink" Target="https://login.consultant.ru/link/?req=doc&amp;base=RLAW091&amp;n=181003&amp;dst=100006" TargetMode="External"/><Relationship Id="rId71" Type="http://schemas.openxmlformats.org/officeDocument/2006/relationships/hyperlink" Target="https://login.consultant.ru/link/?req=doc&amp;base=RLAW091&amp;n=181003&amp;dst=10004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91&amp;n=126380" TargetMode="External"/><Relationship Id="rId29" Type="http://schemas.openxmlformats.org/officeDocument/2006/relationships/hyperlink" Target="https://login.consultant.ru/link/?req=doc&amp;base=LAW&amp;n=2875" TargetMode="External"/><Relationship Id="rId11" Type="http://schemas.openxmlformats.org/officeDocument/2006/relationships/hyperlink" Target="https://login.consultant.ru/link/?req=doc&amp;base=LAW&amp;n=495182&amp;dst=100164" TargetMode="External"/><Relationship Id="rId24" Type="http://schemas.openxmlformats.org/officeDocument/2006/relationships/hyperlink" Target="https://login.consultant.ru/link/?req=doc&amp;base=RLAW091&amp;n=181003&amp;dst=100007" TargetMode="External"/><Relationship Id="rId32" Type="http://schemas.openxmlformats.org/officeDocument/2006/relationships/hyperlink" Target="https://login.consultant.ru/link/?req=doc&amp;base=LAW&amp;n=495108" TargetMode="External"/><Relationship Id="rId37" Type="http://schemas.openxmlformats.org/officeDocument/2006/relationships/hyperlink" Target="https://login.consultant.ru/link/?req=doc&amp;base=LAW&amp;n=452915" TargetMode="External"/><Relationship Id="rId40" Type="http://schemas.openxmlformats.org/officeDocument/2006/relationships/hyperlink" Target="https://login.consultant.ru/link/?req=doc&amp;base=LAW&amp;n=502785" TargetMode="External"/><Relationship Id="rId45" Type="http://schemas.openxmlformats.org/officeDocument/2006/relationships/hyperlink" Target="https://login.consultant.ru/link/?req=doc&amp;base=RLAW091&amp;n=181003&amp;dst=100008" TargetMode="External"/><Relationship Id="rId53" Type="http://schemas.openxmlformats.org/officeDocument/2006/relationships/hyperlink" Target="https://login.consultant.ru/link/?req=doc&amp;base=RLAW091&amp;n=181003&amp;dst=100025" TargetMode="External"/><Relationship Id="rId58" Type="http://schemas.openxmlformats.org/officeDocument/2006/relationships/hyperlink" Target="https://login.consultant.ru/link/?req=doc&amp;base=RLAW091&amp;n=173980&amp;dst=100027" TargetMode="External"/><Relationship Id="rId66" Type="http://schemas.openxmlformats.org/officeDocument/2006/relationships/hyperlink" Target="https://login.consultant.ru/link/?req=doc&amp;base=LAW&amp;n=494996&amp;dst=100352" TargetMode="External"/><Relationship Id="rId74" Type="http://schemas.openxmlformats.org/officeDocument/2006/relationships/hyperlink" Target="https://login.consultant.ru/link/?req=doc&amp;base=RLAW091&amp;n=181003&amp;dst=100042" TargetMode="External"/><Relationship Id="rId79" Type="http://schemas.openxmlformats.org/officeDocument/2006/relationships/fontTable" Target="fontTable.xml"/><Relationship Id="rId5" Type="http://schemas.openxmlformats.org/officeDocument/2006/relationships/hyperlink" Target="https://login.consultant.ru/link/?req=doc&amp;base=RLAW091&amp;n=170294&amp;dst=100006" TargetMode="External"/><Relationship Id="rId61" Type="http://schemas.openxmlformats.org/officeDocument/2006/relationships/hyperlink" Target="https://login.consultant.ru/link/?req=doc&amp;base=LAW&amp;n=494996" TargetMode="External"/><Relationship Id="rId10" Type="http://schemas.openxmlformats.org/officeDocument/2006/relationships/hyperlink" Target="https://login.consultant.ru/link/?req=doc&amp;base=LAW&amp;n=480999&amp;dst=101310" TargetMode="External"/><Relationship Id="rId19" Type="http://schemas.openxmlformats.org/officeDocument/2006/relationships/hyperlink" Target="https://login.consultant.ru/link/?req=doc&amp;base=RLAW091&amp;n=149220" TargetMode="External"/><Relationship Id="rId31" Type="http://schemas.openxmlformats.org/officeDocument/2006/relationships/hyperlink" Target="https://login.consultant.ru/link/?req=doc&amp;base=LAW&amp;n=497787" TargetMode="External"/><Relationship Id="rId44" Type="http://schemas.openxmlformats.org/officeDocument/2006/relationships/hyperlink" Target="https://login.consultant.ru/link/?req=doc&amp;base=RLAW091&amp;n=193546" TargetMode="External"/><Relationship Id="rId52" Type="http://schemas.openxmlformats.org/officeDocument/2006/relationships/hyperlink" Target="https://login.consultant.ru/link/?req=doc&amp;base=LAW&amp;n=495182&amp;dst=100899" TargetMode="External"/><Relationship Id="rId60" Type="http://schemas.openxmlformats.org/officeDocument/2006/relationships/hyperlink" Target="https://login.consultant.ru/link/?req=doc&amp;base=LAW&amp;n=494996&amp;dst=100352" TargetMode="External"/><Relationship Id="rId65" Type="http://schemas.openxmlformats.org/officeDocument/2006/relationships/hyperlink" Target="https://login.consultant.ru/link/?req=doc&amp;base=LAW&amp;n=494996&amp;dst=100352" TargetMode="External"/><Relationship Id="rId73" Type="http://schemas.openxmlformats.org/officeDocument/2006/relationships/hyperlink" Target="https://login.consultant.ru/link/?req=doc&amp;base=RLAW091&amp;n=183974&amp;dst=100016" TargetMode="External"/><Relationship Id="rId78" Type="http://schemas.openxmlformats.org/officeDocument/2006/relationships/hyperlink" Target="https://login.consultant.ru/link/?req=doc&amp;base=RLAW091&amp;n=183974&amp;dst=100017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91&amp;n=185307&amp;dst=100006" TargetMode="External"/><Relationship Id="rId14" Type="http://schemas.openxmlformats.org/officeDocument/2006/relationships/hyperlink" Target="https://login.consultant.ru/link/?req=doc&amp;base=RLAW091&amp;n=160079" TargetMode="External"/><Relationship Id="rId22" Type="http://schemas.openxmlformats.org/officeDocument/2006/relationships/hyperlink" Target="https://login.consultant.ru/link/?req=doc&amp;base=RLAW091&amp;n=170294&amp;dst=100009" TargetMode="External"/><Relationship Id="rId27" Type="http://schemas.openxmlformats.org/officeDocument/2006/relationships/hyperlink" Target="https://login.consultant.ru/link/?req=doc&amp;base=RLAW091&amp;n=183974&amp;dst=100011" TargetMode="External"/><Relationship Id="rId30" Type="http://schemas.openxmlformats.org/officeDocument/2006/relationships/hyperlink" Target="https://login.consultant.ru/link/?req=doc&amp;base=LAW&amp;n=482834" TargetMode="External"/><Relationship Id="rId35" Type="http://schemas.openxmlformats.org/officeDocument/2006/relationships/hyperlink" Target="https://login.consultant.ru/link/?req=doc&amp;base=LAW&amp;n=481288" TargetMode="External"/><Relationship Id="rId43" Type="http://schemas.openxmlformats.org/officeDocument/2006/relationships/hyperlink" Target="https://login.consultant.ru/link/?req=doc&amp;base=LAW&amp;n=501281" TargetMode="External"/><Relationship Id="rId48" Type="http://schemas.openxmlformats.org/officeDocument/2006/relationships/hyperlink" Target="https://login.consultant.ru/link/?req=doc&amp;base=LAW&amp;n=500985&amp;dst=4" TargetMode="External"/><Relationship Id="rId56" Type="http://schemas.openxmlformats.org/officeDocument/2006/relationships/hyperlink" Target="https://login.consultant.ru/link/?req=doc&amp;base=RLAW091&amp;n=173980&amp;dst=100021" TargetMode="External"/><Relationship Id="rId64" Type="http://schemas.openxmlformats.org/officeDocument/2006/relationships/hyperlink" Target="https://login.consultant.ru/link/?req=doc&amp;base=LAW&amp;n=494996&amp;dst=100352" TargetMode="External"/><Relationship Id="rId69" Type="http://schemas.openxmlformats.org/officeDocument/2006/relationships/hyperlink" Target="https://login.consultant.ru/link/?req=doc&amp;base=LAW&amp;n=494996&amp;dst=100352" TargetMode="External"/><Relationship Id="rId77" Type="http://schemas.openxmlformats.org/officeDocument/2006/relationships/hyperlink" Target="https://login.consultant.ru/link/?req=doc&amp;base=RLAW091&amp;n=170294&amp;dst=100018" TargetMode="External"/><Relationship Id="rId8" Type="http://schemas.openxmlformats.org/officeDocument/2006/relationships/hyperlink" Target="https://login.consultant.ru/link/?req=doc&amp;base=RLAW091&amp;n=183974&amp;dst=100006" TargetMode="External"/><Relationship Id="rId51" Type="http://schemas.openxmlformats.org/officeDocument/2006/relationships/hyperlink" Target="https://login.consultant.ru/link/?req=doc&amp;base=RLAW091&amp;n=173980&amp;dst=100017" TargetMode="External"/><Relationship Id="rId72" Type="http://schemas.openxmlformats.org/officeDocument/2006/relationships/hyperlink" Target="https://login.consultant.ru/link/?req=doc&amp;base=RLAW091&amp;n=183974&amp;dst=100014" TargetMode="External"/><Relationship Id="rId80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LAW&amp;n=494996" TargetMode="External"/><Relationship Id="rId17" Type="http://schemas.openxmlformats.org/officeDocument/2006/relationships/hyperlink" Target="https://login.consultant.ru/link/?req=doc&amp;base=RLAW091&amp;n=128264" TargetMode="External"/><Relationship Id="rId25" Type="http://schemas.openxmlformats.org/officeDocument/2006/relationships/hyperlink" Target="https://login.consultant.ru/link/?req=doc&amp;base=RLAW091&amp;n=183974&amp;dst=100009" TargetMode="External"/><Relationship Id="rId33" Type="http://schemas.openxmlformats.org/officeDocument/2006/relationships/hyperlink" Target="https://login.consultant.ru/link/?req=doc&amp;base=LAW&amp;n=480999" TargetMode="External"/><Relationship Id="rId38" Type="http://schemas.openxmlformats.org/officeDocument/2006/relationships/hyperlink" Target="https://login.consultant.ru/link/?req=doc&amp;base=LAW&amp;n=475050" TargetMode="External"/><Relationship Id="rId46" Type="http://schemas.openxmlformats.org/officeDocument/2006/relationships/hyperlink" Target="https://login.consultant.ru/link/?req=doc&amp;base=LAW&amp;n=500985&amp;dst=100041" TargetMode="External"/><Relationship Id="rId59" Type="http://schemas.openxmlformats.org/officeDocument/2006/relationships/hyperlink" Target="https://login.consultant.ru/link/?req=doc&amp;base=RLAW091&amp;n=185307&amp;dst=100006" TargetMode="External"/><Relationship Id="rId67" Type="http://schemas.openxmlformats.org/officeDocument/2006/relationships/hyperlink" Target="https://login.consultant.ru/link/?req=doc&amp;base=LAW&amp;n=494996&amp;dst=100352" TargetMode="External"/><Relationship Id="rId20" Type="http://schemas.openxmlformats.org/officeDocument/2006/relationships/hyperlink" Target="https://login.consultant.ru/link/?req=doc&amp;base=RLAW091&amp;n=152366" TargetMode="External"/><Relationship Id="rId41" Type="http://schemas.openxmlformats.org/officeDocument/2006/relationships/hyperlink" Target="https://login.consultant.ru/link/?req=doc&amp;base=RLAW091&amp;n=183974&amp;dst=100012" TargetMode="External"/><Relationship Id="rId54" Type="http://schemas.openxmlformats.org/officeDocument/2006/relationships/hyperlink" Target="https://login.consultant.ru/link/?req=doc&amp;base=RLAW091&amp;n=173980&amp;dst=100019" TargetMode="External"/><Relationship Id="rId62" Type="http://schemas.openxmlformats.org/officeDocument/2006/relationships/hyperlink" Target="https://login.consultant.ru/link/?req=doc&amp;base=LAW&amp;n=494996&amp;dst=100354" TargetMode="External"/><Relationship Id="rId70" Type="http://schemas.openxmlformats.org/officeDocument/2006/relationships/hyperlink" Target="https://login.consultant.ru/link/?req=doc&amp;base=RLAW091&amp;n=170294&amp;dst=100013" TargetMode="External"/><Relationship Id="rId75" Type="http://schemas.openxmlformats.org/officeDocument/2006/relationships/hyperlink" Target="https://login.consultant.ru/link/?req=doc&amp;base=RLAW091&amp;n=181003&amp;dst=100043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91&amp;n=173980&amp;dst=100006" TargetMode="External"/><Relationship Id="rId15" Type="http://schemas.openxmlformats.org/officeDocument/2006/relationships/hyperlink" Target="https://login.consultant.ru/link/?req=doc&amp;base=RLAW091&amp;n=123662" TargetMode="External"/><Relationship Id="rId23" Type="http://schemas.openxmlformats.org/officeDocument/2006/relationships/hyperlink" Target="https://login.consultant.ru/link/?req=doc&amp;base=RLAW091&amp;n=173980&amp;dst=100007" TargetMode="External"/><Relationship Id="rId28" Type="http://schemas.openxmlformats.org/officeDocument/2006/relationships/hyperlink" Target="https://login.consultant.ru/link/?req=doc&amp;base=LAW&amp;n=494996" TargetMode="External"/><Relationship Id="rId36" Type="http://schemas.openxmlformats.org/officeDocument/2006/relationships/hyperlink" Target="https://login.consultant.ru/link/?req=doc&amp;base=LAW&amp;n=495182" TargetMode="External"/><Relationship Id="rId49" Type="http://schemas.openxmlformats.org/officeDocument/2006/relationships/hyperlink" Target="https://login.consultant.ru/link/?req=doc&amp;base=RLAW091&amp;n=173980&amp;dst=100008" TargetMode="External"/><Relationship Id="rId57" Type="http://schemas.openxmlformats.org/officeDocument/2006/relationships/hyperlink" Target="https://login.consultant.ru/link/?req=doc&amp;base=RLAW091&amp;n=173980&amp;dst=1000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10944</Words>
  <Characters>62387</Characters>
  <Application>Microsoft Office Word</Application>
  <DocSecurity>0</DocSecurity>
  <Lines>519</Lines>
  <Paragraphs>146</Paragraphs>
  <ScaleCrop>false</ScaleCrop>
  <Company/>
  <LinksUpToDate>false</LinksUpToDate>
  <CharactersWithSpaces>73185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Тиу</dc:creator>
  <cp:lastModifiedBy>Тиу</cp:lastModifiedBy>
  <cp:revision>1</cp:revision>
  <dcterms:created xsi:type="dcterms:W3CDTF">2025-05-26T03:26:00Z</dcterms:created>
  <dcterms:modified xsi:type="dcterms:W3CDTF">2025-05-26T03:27:00Z</dcterms:modified>
</cp:coreProperties>
</file>