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10B6" w:rsidRDefault="005A10B6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5A10B6" w:rsidRDefault="005A10B6">
      <w:pPr>
        <w:pStyle w:val="ConsPlusNormal"/>
        <w:jc w:val="both"/>
        <w:outlineLvl w:val="0"/>
      </w:pPr>
    </w:p>
    <w:p w:rsidR="005A10B6" w:rsidRDefault="005A10B6">
      <w:pPr>
        <w:pStyle w:val="ConsPlusTitle"/>
        <w:jc w:val="center"/>
        <w:outlineLvl w:val="0"/>
      </w:pPr>
      <w:r>
        <w:t>ТОМСКАЯ ОБЛАСТЬ</w:t>
      </w:r>
    </w:p>
    <w:p w:rsidR="005A10B6" w:rsidRDefault="005A10B6">
      <w:pPr>
        <w:pStyle w:val="ConsPlusTitle"/>
        <w:jc w:val="center"/>
      </w:pPr>
      <w:r>
        <w:t>ГОРОДСКОЙ ОКРУГ</w:t>
      </w:r>
    </w:p>
    <w:p w:rsidR="005A10B6" w:rsidRDefault="005A10B6">
      <w:pPr>
        <w:pStyle w:val="ConsPlusTitle"/>
        <w:jc w:val="center"/>
      </w:pPr>
      <w:r>
        <w:t>ЗАКРЫТОЕ АДМИНИСТРАТИВНО-ТЕРРИТОРИАЛЬНОЕ ОБРАЗОВАНИЕ</w:t>
      </w:r>
    </w:p>
    <w:p w:rsidR="005A10B6" w:rsidRDefault="005A10B6">
      <w:pPr>
        <w:pStyle w:val="ConsPlusTitle"/>
        <w:jc w:val="center"/>
      </w:pPr>
      <w:r>
        <w:t>СЕВЕРСК</w:t>
      </w:r>
    </w:p>
    <w:p w:rsidR="005A10B6" w:rsidRDefault="005A10B6">
      <w:pPr>
        <w:pStyle w:val="ConsPlusTitle"/>
        <w:jc w:val="center"/>
      </w:pPr>
    </w:p>
    <w:p w:rsidR="005A10B6" w:rsidRDefault="005A10B6">
      <w:pPr>
        <w:pStyle w:val="ConsPlusTitle"/>
        <w:jc w:val="center"/>
      </w:pPr>
      <w:r>
        <w:t>АДМИНИСТРАЦИЯ</w:t>
      </w:r>
    </w:p>
    <w:p w:rsidR="005A10B6" w:rsidRDefault="005A10B6">
      <w:pPr>
        <w:pStyle w:val="ConsPlusTitle"/>
        <w:jc w:val="center"/>
      </w:pPr>
      <w:r>
        <w:t>ЗАКРЫТОГО АДМИНИСТРАТИВНО-ТЕРРИТОРИАЛЬНОГО ОБРАЗОВАНИЯ</w:t>
      </w:r>
    </w:p>
    <w:p w:rsidR="005A10B6" w:rsidRDefault="005A10B6">
      <w:pPr>
        <w:pStyle w:val="ConsPlusTitle"/>
        <w:jc w:val="center"/>
      </w:pPr>
      <w:r>
        <w:t>СЕВЕРСК</w:t>
      </w:r>
    </w:p>
    <w:p w:rsidR="005A10B6" w:rsidRDefault="005A10B6">
      <w:pPr>
        <w:pStyle w:val="ConsPlusTitle"/>
        <w:jc w:val="center"/>
      </w:pPr>
    </w:p>
    <w:p w:rsidR="005A10B6" w:rsidRDefault="005A10B6">
      <w:pPr>
        <w:pStyle w:val="ConsPlusTitle"/>
        <w:jc w:val="center"/>
      </w:pPr>
      <w:r>
        <w:t>ПОСТАНОВЛЕНИЕ</w:t>
      </w:r>
    </w:p>
    <w:p w:rsidR="005A10B6" w:rsidRDefault="005A10B6">
      <w:pPr>
        <w:pStyle w:val="ConsPlusTitle"/>
        <w:jc w:val="center"/>
      </w:pPr>
      <w:r>
        <w:t>от 2 февраля 2023 г. N 130-па</w:t>
      </w:r>
    </w:p>
    <w:p w:rsidR="005A10B6" w:rsidRDefault="005A10B6">
      <w:pPr>
        <w:pStyle w:val="ConsPlusTitle"/>
        <w:jc w:val="center"/>
      </w:pPr>
    </w:p>
    <w:p w:rsidR="005A10B6" w:rsidRDefault="005A10B6">
      <w:pPr>
        <w:pStyle w:val="ConsPlusTitle"/>
        <w:jc w:val="center"/>
      </w:pPr>
      <w:r>
        <w:t xml:space="preserve">ОБ УТВЕРЖДЕНИИ РЕГЛАМЕНТА ПРЕДОСТАВЛЕНИЯ </w:t>
      </w:r>
      <w:proofErr w:type="gramStart"/>
      <w:r>
        <w:t>МУНИЦИПАЛЬНОЙ</w:t>
      </w:r>
      <w:proofErr w:type="gramEnd"/>
    </w:p>
    <w:p w:rsidR="005A10B6" w:rsidRDefault="005A10B6">
      <w:pPr>
        <w:pStyle w:val="ConsPlusTitle"/>
        <w:jc w:val="center"/>
      </w:pPr>
      <w:r>
        <w:t xml:space="preserve">УСЛУГИ "ЗАПИСЬ НА ОБУЧЕНИЕ </w:t>
      </w:r>
      <w:proofErr w:type="gramStart"/>
      <w:r>
        <w:t>ПО</w:t>
      </w:r>
      <w:proofErr w:type="gramEnd"/>
      <w:r>
        <w:t xml:space="preserve"> ДОПОЛНИТЕЛЬНОЙ</w:t>
      </w:r>
    </w:p>
    <w:p w:rsidR="005A10B6" w:rsidRDefault="005A10B6">
      <w:pPr>
        <w:pStyle w:val="ConsPlusTitle"/>
        <w:jc w:val="center"/>
      </w:pPr>
      <w:r>
        <w:t xml:space="preserve">ОБЩЕОБРАЗОВАТЕЛЬНОЙ ПРОГРАММЕ" НА ТЕРРИТОРИИ </w:t>
      </w:r>
      <w:proofErr w:type="gramStart"/>
      <w:r>
        <w:t>ГОРОДСКОГО</w:t>
      </w:r>
      <w:proofErr w:type="gramEnd"/>
    </w:p>
    <w:p w:rsidR="005A10B6" w:rsidRDefault="005A10B6">
      <w:pPr>
        <w:pStyle w:val="ConsPlusTitle"/>
        <w:jc w:val="center"/>
      </w:pPr>
      <w:proofErr w:type="gramStart"/>
      <w:r>
        <w:t>ОКРУГА</w:t>
      </w:r>
      <w:proofErr w:type="gramEnd"/>
      <w:r>
        <w:t xml:space="preserve"> ЗАТО СЕВЕРСК ТОМСКОЙ ОБЛАСТИ</w:t>
      </w:r>
    </w:p>
    <w:p w:rsidR="005A10B6" w:rsidRDefault="005A10B6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/>
      </w:tblPr>
      <w:tblGrid>
        <w:gridCol w:w="60"/>
        <w:gridCol w:w="113"/>
        <w:gridCol w:w="9069"/>
        <w:gridCol w:w="113"/>
      </w:tblGrid>
      <w:tr w:rsidR="005A10B6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5A10B6" w:rsidRDefault="005A10B6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5A10B6" w:rsidRDefault="005A10B6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5A10B6" w:rsidRDefault="005A10B6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5A10B6" w:rsidRDefault="005A10B6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5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</w:t>
            </w:r>
            <w:proofErr w:type="gramStart"/>
            <w:r>
              <w:rPr>
                <w:color w:val="392C69"/>
              </w:rPr>
              <w:t>Администрации</w:t>
            </w:r>
            <w:proofErr w:type="gramEnd"/>
            <w:r>
              <w:rPr>
                <w:color w:val="392C69"/>
              </w:rPr>
              <w:t xml:space="preserve"> ЗАТО Северск</w:t>
            </w:r>
          </w:p>
          <w:p w:rsidR="005A10B6" w:rsidRDefault="005A10B6">
            <w:pPr>
              <w:pStyle w:val="ConsPlusNormal"/>
              <w:jc w:val="center"/>
            </w:pPr>
            <w:r>
              <w:rPr>
                <w:color w:val="392C69"/>
              </w:rPr>
              <w:t>от 09.02.2024 N 410-па)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5A10B6" w:rsidRDefault="005A10B6">
            <w:pPr>
              <w:pStyle w:val="ConsPlusNormal"/>
            </w:pPr>
          </w:p>
        </w:tc>
      </w:tr>
    </w:tbl>
    <w:p w:rsidR="005A10B6" w:rsidRDefault="005A10B6">
      <w:pPr>
        <w:pStyle w:val="ConsPlusNormal"/>
        <w:jc w:val="both"/>
      </w:pPr>
    </w:p>
    <w:p w:rsidR="005A10B6" w:rsidRDefault="005A10B6">
      <w:pPr>
        <w:pStyle w:val="ConsPlusNormal"/>
        <w:ind w:firstLine="540"/>
        <w:jc w:val="both"/>
      </w:pPr>
      <w:r>
        <w:t xml:space="preserve">В соответствии с Федеральным </w:t>
      </w:r>
      <w:hyperlink r:id="rId6">
        <w:r>
          <w:rPr>
            <w:color w:val="0000FF"/>
          </w:rPr>
          <w:t>законом</w:t>
        </w:r>
      </w:hyperlink>
      <w:r>
        <w:t xml:space="preserve"> от 27 июля 2010 года N 210-ФЗ "Об организации предоставления государственных и муниципальных услуг", </w:t>
      </w:r>
      <w:hyperlink r:id="rId7">
        <w:r>
          <w:rPr>
            <w:color w:val="0000FF"/>
          </w:rPr>
          <w:t>постановлением</w:t>
        </w:r>
      </w:hyperlink>
      <w:r>
        <w:t xml:space="preserve"> </w:t>
      </w:r>
      <w:proofErr w:type="gramStart"/>
      <w:r>
        <w:t>Администрации</w:t>
      </w:r>
      <w:proofErr w:type="gramEnd"/>
      <w:r>
        <w:t xml:space="preserve"> ЗАТО Северск от 23.09.2022 N 1709 "Об установлении Порядка разработки и утверждения административных регламентов предоставления муниципальных услуг на территории городского округа ЗАТО Северск Томской области" постановляет:</w:t>
      </w:r>
    </w:p>
    <w:p w:rsidR="005A10B6" w:rsidRDefault="005A10B6">
      <w:pPr>
        <w:pStyle w:val="ConsPlusNormal"/>
        <w:jc w:val="both"/>
      </w:pPr>
      <w:r>
        <w:t xml:space="preserve">(преамбула в ред. </w:t>
      </w:r>
      <w:hyperlink r:id="rId8">
        <w:r>
          <w:rPr>
            <w:color w:val="0000FF"/>
          </w:rPr>
          <w:t>постановления</w:t>
        </w:r>
      </w:hyperlink>
      <w:r>
        <w:t xml:space="preserve"> </w:t>
      </w:r>
      <w:proofErr w:type="gramStart"/>
      <w:r>
        <w:t>Администрации</w:t>
      </w:r>
      <w:proofErr w:type="gramEnd"/>
      <w:r>
        <w:t xml:space="preserve"> ЗАТО Северск от 09.02.2024 N 410-па)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1. Утвердить </w:t>
      </w:r>
      <w:hyperlink w:anchor="P39">
        <w:r>
          <w:rPr>
            <w:color w:val="0000FF"/>
          </w:rPr>
          <w:t>регламент</w:t>
        </w:r>
      </w:hyperlink>
      <w:r>
        <w:t xml:space="preserve"> предоставления муниципальной услуги "Запись на обучение по дополнительной общеобразовательной программе" на территории городского </w:t>
      </w:r>
      <w:proofErr w:type="gramStart"/>
      <w:r>
        <w:t>округа</w:t>
      </w:r>
      <w:proofErr w:type="gramEnd"/>
      <w:r>
        <w:t xml:space="preserve"> ЗАТО Северск Томской области".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2. Управлению образования </w:t>
      </w:r>
      <w:proofErr w:type="gramStart"/>
      <w:r>
        <w:t>Администрации</w:t>
      </w:r>
      <w:proofErr w:type="gramEnd"/>
      <w:r>
        <w:t xml:space="preserve"> ЗАТО Северск внести изменение в Реестр муниципальных услуг (функций) городского округа ЗАТО Северск Томской области.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3. Опубликовать постановление в средстве массовой информации "Официальный бюллетень муниципальных правовых актов ЗАТО Северск" и разместить на официальном сайте Администрации ЗАТО Северск в информационно-телекоммуникационной сети "Интернет" (https://зато-северск</w:t>
      </w:r>
      <w:proofErr w:type="gramStart"/>
      <w:r>
        <w:t>.р</w:t>
      </w:r>
      <w:proofErr w:type="gramEnd"/>
      <w:r>
        <w:t>ф).</w:t>
      </w:r>
    </w:p>
    <w:p w:rsidR="005A10B6" w:rsidRDefault="005A10B6">
      <w:pPr>
        <w:pStyle w:val="ConsPlusNormal"/>
        <w:jc w:val="both"/>
      </w:pPr>
    </w:p>
    <w:p w:rsidR="005A10B6" w:rsidRDefault="005A10B6">
      <w:pPr>
        <w:pStyle w:val="ConsPlusNormal"/>
        <w:jc w:val="right"/>
      </w:pPr>
      <w:proofErr w:type="gramStart"/>
      <w:r>
        <w:t>Мэр</w:t>
      </w:r>
      <w:proofErr w:type="gramEnd"/>
      <w:r>
        <w:t xml:space="preserve"> ЗАТО Северск</w:t>
      </w:r>
    </w:p>
    <w:p w:rsidR="005A10B6" w:rsidRDefault="005A10B6">
      <w:pPr>
        <w:pStyle w:val="ConsPlusNormal"/>
        <w:jc w:val="right"/>
      </w:pPr>
      <w:r>
        <w:t>Н.В.ДИДЕНКО</w:t>
      </w:r>
    </w:p>
    <w:p w:rsidR="005A10B6" w:rsidRDefault="005A10B6">
      <w:pPr>
        <w:pStyle w:val="ConsPlusNormal"/>
        <w:jc w:val="both"/>
      </w:pPr>
    </w:p>
    <w:p w:rsidR="005A10B6" w:rsidRDefault="005A10B6">
      <w:pPr>
        <w:pStyle w:val="ConsPlusNormal"/>
        <w:jc w:val="both"/>
      </w:pPr>
    </w:p>
    <w:p w:rsidR="005A10B6" w:rsidRDefault="005A10B6">
      <w:pPr>
        <w:pStyle w:val="ConsPlusNormal"/>
        <w:jc w:val="both"/>
      </w:pPr>
    </w:p>
    <w:p w:rsidR="005A10B6" w:rsidRDefault="005A10B6">
      <w:pPr>
        <w:pStyle w:val="ConsPlusNormal"/>
        <w:jc w:val="both"/>
      </w:pPr>
    </w:p>
    <w:p w:rsidR="005A10B6" w:rsidRDefault="005A10B6">
      <w:pPr>
        <w:pStyle w:val="ConsPlusNormal"/>
        <w:jc w:val="both"/>
      </w:pPr>
    </w:p>
    <w:p w:rsidR="005A10B6" w:rsidRDefault="005A10B6">
      <w:pPr>
        <w:pStyle w:val="ConsPlusNormal"/>
        <w:jc w:val="right"/>
        <w:outlineLvl w:val="0"/>
      </w:pPr>
      <w:r>
        <w:t>Утвержден</w:t>
      </w:r>
    </w:p>
    <w:p w:rsidR="005A10B6" w:rsidRDefault="005A10B6">
      <w:pPr>
        <w:pStyle w:val="ConsPlusNormal"/>
        <w:jc w:val="right"/>
      </w:pPr>
      <w:r>
        <w:t>постановлением</w:t>
      </w:r>
    </w:p>
    <w:p w:rsidR="005A10B6" w:rsidRDefault="005A10B6">
      <w:pPr>
        <w:pStyle w:val="ConsPlusNormal"/>
        <w:jc w:val="right"/>
      </w:pPr>
      <w:proofErr w:type="gramStart"/>
      <w:r>
        <w:t>Администрации</w:t>
      </w:r>
      <w:proofErr w:type="gramEnd"/>
      <w:r>
        <w:t xml:space="preserve"> ЗАТО Северск</w:t>
      </w:r>
    </w:p>
    <w:p w:rsidR="005A10B6" w:rsidRDefault="005A10B6">
      <w:pPr>
        <w:pStyle w:val="ConsPlusNormal"/>
        <w:jc w:val="right"/>
      </w:pPr>
      <w:r>
        <w:t>от 02.02.2023 N 130-па</w:t>
      </w:r>
    </w:p>
    <w:p w:rsidR="005A10B6" w:rsidRDefault="005A10B6">
      <w:pPr>
        <w:pStyle w:val="ConsPlusNormal"/>
        <w:jc w:val="both"/>
      </w:pPr>
    </w:p>
    <w:p w:rsidR="005A10B6" w:rsidRDefault="005A10B6">
      <w:pPr>
        <w:pStyle w:val="ConsPlusTitle"/>
        <w:jc w:val="center"/>
      </w:pPr>
      <w:bookmarkStart w:id="0" w:name="P39"/>
      <w:bookmarkEnd w:id="0"/>
      <w:r>
        <w:t>РЕГЛАМЕНТ</w:t>
      </w:r>
    </w:p>
    <w:p w:rsidR="005A10B6" w:rsidRDefault="005A10B6">
      <w:pPr>
        <w:pStyle w:val="ConsPlusTitle"/>
        <w:jc w:val="center"/>
      </w:pPr>
      <w:r>
        <w:t>ПРЕДОСТАВЛЕНИЯ МУНИЦИПАЛЬНОЙ УСЛУГИ "ЗАПИСЬ НА ОБУЧЕНИЕ</w:t>
      </w:r>
    </w:p>
    <w:p w:rsidR="005A10B6" w:rsidRDefault="005A10B6">
      <w:pPr>
        <w:pStyle w:val="ConsPlusTitle"/>
        <w:jc w:val="center"/>
      </w:pPr>
      <w:r>
        <w:t>ПО ДОПОЛНИТЕЛЬНОЙ ОБЩЕОБРАЗОВАТЕЛЬНОЙ ПРОГРАММЕ"</w:t>
      </w:r>
    </w:p>
    <w:p w:rsidR="005A10B6" w:rsidRDefault="005A10B6">
      <w:pPr>
        <w:pStyle w:val="ConsPlusTitle"/>
        <w:jc w:val="center"/>
      </w:pPr>
      <w:r>
        <w:t xml:space="preserve">НА ТЕРРИТОРИИ ГОРОДСКОГО </w:t>
      </w:r>
      <w:proofErr w:type="gramStart"/>
      <w:r>
        <w:t>ОКРУГА</w:t>
      </w:r>
      <w:proofErr w:type="gramEnd"/>
      <w:r>
        <w:t xml:space="preserve"> ЗАТО СЕВЕРСК ТОМСКОЙ ОБЛАСТИ</w:t>
      </w:r>
    </w:p>
    <w:p w:rsidR="005A10B6" w:rsidRDefault="005A10B6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/>
      </w:tblPr>
      <w:tblGrid>
        <w:gridCol w:w="60"/>
        <w:gridCol w:w="113"/>
        <w:gridCol w:w="9069"/>
        <w:gridCol w:w="113"/>
      </w:tblGrid>
      <w:tr w:rsidR="005A10B6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5A10B6" w:rsidRDefault="005A10B6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5A10B6" w:rsidRDefault="005A10B6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5A10B6" w:rsidRDefault="005A10B6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5A10B6" w:rsidRDefault="005A10B6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9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</w:t>
            </w:r>
            <w:proofErr w:type="gramStart"/>
            <w:r>
              <w:rPr>
                <w:color w:val="392C69"/>
              </w:rPr>
              <w:t>Администрации</w:t>
            </w:r>
            <w:proofErr w:type="gramEnd"/>
            <w:r>
              <w:rPr>
                <w:color w:val="392C69"/>
              </w:rPr>
              <w:t xml:space="preserve"> ЗАТО Северск</w:t>
            </w:r>
          </w:p>
          <w:p w:rsidR="005A10B6" w:rsidRDefault="005A10B6">
            <w:pPr>
              <w:pStyle w:val="ConsPlusNormal"/>
              <w:jc w:val="center"/>
            </w:pPr>
            <w:r>
              <w:rPr>
                <w:color w:val="392C69"/>
              </w:rPr>
              <w:t>от 09.02.2024 N 410-па)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5A10B6" w:rsidRDefault="005A10B6">
            <w:pPr>
              <w:pStyle w:val="ConsPlusNormal"/>
            </w:pPr>
          </w:p>
        </w:tc>
      </w:tr>
    </w:tbl>
    <w:p w:rsidR="005A10B6" w:rsidRDefault="005A10B6">
      <w:pPr>
        <w:pStyle w:val="ConsPlusNormal"/>
        <w:jc w:val="both"/>
      </w:pPr>
    </w:p>
    <w:p w:rsidR="005A10B6" w:rsidRDefault="005A10B6">
      <w:pPr>
        <w:pStyle w:val="ConsPlusTitle"/>
        <w:jc w:val="center"/>
        <w:outlineLvl w:val="1"/>
      </w:pPr>
      <w:r>
        <w:t>I. ОБЩИЕ ПОЛОЖЕНИЯ</w:t>
      </w:r>
    </w:p>
    <w:p w:rsidR="005A10B6" w:rsidRDefault="005A10B6">
      <w:pPr>
        <w:pStyle w:val="ConsPlusNormal"/>
        <w:jc w:val="both"/>
      </w:pPr>
    </w:p>
    <w:p w:rsidR="005A10B6" w:rsidRDefault="005A10B6">
      <w:pPr>
        <w:pStyle w:val="ConsPlusNormal"/>
        <w:ind w:firstLine="540"/>
        <w:jc w:val="both"/>
      </w:pPr>
      <w:r>
        <w:t xml:space="preserve">1. Настоящий регламент регулирует отношения, возникающие в связи с предоставлением муниципальной услуги </w:t>
      </w:r>
      <w:r>
        <w:lastRenderedPageBreak/>
        <w:t xml:space="preserve">"Запись на обучение по дополнительной образовательной программе" (далее - муниципальная услуга) организациями, осуществляющими образовательную деятельность на </w:t>
      </w:r>
      <w:proofErr w:type="gramStart"/>
      <w:r>
        <w:t>территории</w:t>
      </w:r>
      <w:proofErr w:type="gramEnd"/>
      <w:r>
        <w:t xml:space="preserve"> ЗАТО Северск Томской области (далее - организации).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Настоящий регламент устанавливает стандарт и порядок предоставления муниципальной услуги, состав, последовательность и сроки выполнения административных процедур по предоставлению муниципальной услуги,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многофункциональном центре предоставления государственных и муниципальных услуг на </w:t>
      </w:r>
      <w:proofErr w:type="gramStart"/>
      <w:r>
        <w:t>территории</w:t>
      </w:r>
      <w:proofErr w:type="gramEnd"/>
      <w:r>
        <w:t xml:space="preserve"> ЗАТО Северск Томской области, формы контроля за предоставлением муниципальной услуги, досудебный (внесудебный) порядок обжалования решений и действий (бездействий) организации (ее работников), Отдела Областного государственного казенного учреждения "Томский областной многофункциональный центр по предоставлению государственных и муниципальных услуг" </w:t>
      </w:r>
      <w:proofErr w:type="gramStart"/>
      <w:r>
        <w:t>по</w:t>
      </w:r>
      <w:proofErr w:type="gramEnd"/>
      <w:r>
        <w:t xml:space="preserve"> ЗАТО Северск" (далее - МФЦ), работников МФЦ.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Настоящий регламент разработан в соответствии с </w:t>
      </w:r>
      <w:hyperlink r:id="rId10">
        <w:r>
          <w:rPr>
            <w:color w:val="0000FF"/>
          </w:rPr>
          <w:t>частью 1 статьи 13</w:t>
        </w:r>
      </w:hyperlink>
      <w:r>
        <w:t xml:space="preserve"> Федерального закона от 27 июля 2010 года N 210-ФЗ "Об организации предоставления государственных и муниципальных услуг", Положением об Управлении образования </w:t>
      </w:r>
      <w:proofErr w:type="gramStart"/>
      <w:r>
        <w:t>Администрации</w:t>
      </w:r>
      <w:proofErr w:type="gramEnd"/>
      <w:r>
        <w:t xml:space="preserve"> ЗАТО Северск, утвержденным решением Думы ЗАТО Северск от 24.04.2014 N 52/2, </w:t>
      </w:r>
      <w:hyperlink r:id="rId11">
        <w:r>
          <w:rPr>
            <w:color w:val="0000FF"/>
          </w:rPr>
          <w:t>постановлением</w:t>
        </w:r>
      </w:hyperlink>
      <w:r>
        <w:t xml:space="preserve"> Администрации ЗАТО Северск от 13.08.2010 N 2127 "Об утверждении Порядка разработки и утверждения административных регламентов предоставления муниципальных услуг на территории городского </w:t>
      </w:r>
      <w:proofErr w:type="gramStart"/>
      <w:r>
        <w:t>округа</w:t>
      </w:r>
      <w:proofErr w:type="gramEnd"/>
      <w:r>
        <w:t xml:space="preserve"> ЗАТО Северск Томской области".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2. В настоящем регламенте используются следующие термины и определения: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1) ИС - информационная система "Персонифицированное финансирование дополнительного образования", расположенная в информационно-коммуникационной сети "Интернет" по адресу: www.tomsk.pfdo.ru;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2) ЕАИС </w:t>
      </w:r>
      <w:proofErr w:type="gramStart"/>
      <w:r>
        <w:t>ДО</w:t>
      </w:r>
      <w:proofErr w:type="gramEnd"/>
      <w:r>
        <w:t xml:space="preserve"> - </w:t>
      </w:r>
      <w:proofErr w:type="gramStart"/>
      <w:r>
        <w:t>единая</w:t>
      </w:r>
      <w:proofErr w:type="gramEnd"/>
      <w:r>
        <w:t xml:space="preserve"> автоматизированная информационная система сбора и анализа данных по учреждениям, программам, мероприятиям дополнительного образования и основным статистическим показателям охвата детей дополнительным образованием в регионах;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3) ЕПГУ - федеральная государственная информационная система "Единый портал государственных и муниципальных услуг", обеспечивающая предоставление в электронной форме государственных и муниципальных услуг, расположенная в информационно-телекоммуникационной сети "Интернет" по адресу: www.gosuslugi.ru;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4) ЕСИА - федеральная государственная информационная система "Единая система идентификац</w:t>
      </w:r>
      <w:proofErr w:type="gramStart"/>
      <w:r>
        <w:t>ии и ау</w:t>
      </w:r>
      <w:proofErr w:type="gramEnd"/>
      <w:r>
        <w:t>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5) личный кабинет - сервис ЕПГУ или ИС, позволяющий заявителю получать информацию о ходе обработки запросов, поданных посредством соответственно ЕПГУ или ИС;</w:t>
      </w:r>
    </w:p>
    <w:p w:rsidR="005A10B6" w:rsidRDefault="005A10B6">
      <w:pPr>
        <w:pStyle w:val="ConsPlusNormal"/>
        <w:spacing w:before="180"/>
        <w:ind w:firstLine="540"/>
        <w:jc w:val="both"/>
      </w:pPr>
      <w:proofErr w:type="gramStart"/>
      <w:r>
        <w:t>6) система ПДО - предусмотренная совместным распоряжением Департамента общего образования Томской области, Департамента по физической культуре и спорту Томской области, Департамента по культуре и туризму Томской области, Департамента профессионального образования Томской области от 28.06.2018 N 622-р, 101/01-10, 214, 62-р "Об утверждении Концепции персонифицированного дополнительного образования детей в Томской области" система дополнительного образования детей, включающая механизмы персонифицированного финансирования дополнительного образования и</w:t>
      </w:r>
      <w:proofErr w:type="gramEnd"/>
      <w:r>
        <w:t xml:space="preserve"> персонифицированного учета услуг дополнительного образования и </w:t>
      </w:r>
      <w:proofErr w:type="gramStart"/>
      <w:r>
        <w:t>обеспечивающая</w:t>
      </w:r>
      <w:proofErr w:type="gramEnd"/>
      <w:r>
        <w:t xml:space="preserve"> получение заявителями дополнительного образования посредством предоставления сертификатов дополнительного образования;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7) сертификат дополнительного образования - электронная реестровая запись о включении обучающегося (обладателя сертификата) в систему ПДО, удостоверяющая возможность обладателя сертификата получать в объеме и на условиях, определенных в соответствующих положениях о персонифицированном дополнительном образовании (далее - Положение о ПДО), образовательные услуги.</w:t>
      </w:r>
    </w:p>
    <w:p w:rsidR="005A10B6" w:rsidRDefault="005A10B6">
      <w:pPr>
        <w:pStyle w:val="ConsPlusNormal"/>
        <w:spacing w:before="180"/>
        <w:ind w:firstLine="540"/>
        <w:jc w:val="both"/>
      </w:pPr>
      <w:bookmarkStart w:id="1" w:name="P60"/>
      <w:bookmarkEnd w:id="1"/>
      <w:r>
        <w:t xml:space="preserve">3. Лицами, имеющими право на получение муниципальной услуги, являются физические лица (далее - заявители), обратившиеся в муниципальные образовательные организации, функции и полномочия </w:t>
      </w:r>
      <w:proofErr w:type="gramStart"/>
      <w:r>
        <w:t>учредителя</w:t>
      </w:r>
      <w:proofErr w:type="gramEnd"/>
      <w:r>
        <w:t xml:space="preserve"> в отношении которых выполняют Управление образования Администрации ЗАТО Северск, Управление молодежной, семейной политики, физической культуры и спорта Администрации ЗАТО Северск (далее - Управление), с заявлением о предоставлении муниципальной услуги.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Категории заявителей: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1) родители (законные представители) несовершеннолетних лиц - кандидатов на получение муниципальной услуги;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2) лица в возрасте от 14 лет до 18 лет (кандидаты на получение муниципальной услуги).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4. Информирование о предоставлении услуги.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lastRenderedPageBreak/>
        <w:t>Информацию о порядке предоставления муниципальной услуги можно получить: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1) на официальном сайте Управления образования Администрации ЗАТО Северск (https://образование</w:t>
      </w:r>
      <w:proofErr w:type="gramStart"/>
      <w:r>
        <w:t>.з</w:t>
      </w:r>
      <w:proofErr w:type="gramEnd"/>
      <w:r>
        <w:t>ато-северск.рф);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2) на официальном сайте Управления молодежной, семейной политики, физической культуры и спорта Администрации ЗАТО Северск (https://умсп</w:t>
      </w:r>
      <w:proofErr w:type="gramStart"/>
      <w:r>
        <w:t>.з</w:t>
      </w:r>
      <w:proofErr w:type="gramEnd"/>
      <w:r>
        <w:t>ато-северск.рф);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3) на официальном сайте организации;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4) непосредственно в организации (на информационных стендах, при личном обращении, по телефону или письменно);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5) на ЕПГУ.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5. На официальном сайте организации, Управления в информационно-телекоммуникационной сети "Интернет" (далее - официальный сайт организации, Управления) обязательному размещению подлежит следующая справочная информация: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1) полное наименование, место нахождения, режим и график работы организации;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2) справочные телефоны организации;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3) адрес официального сайта организации, а также адрес электронной почты и почтовый адрес организации;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4) ссылка на страницу муниципальной услуги на ЕПГУ;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5) перечень нормативных правовых актов, регулирующих предоставление муниципальной услуги с указанием их реквизитов.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6. На официальном сайте организации в целях информирования заявителей по вопросам предоставления муниципальной услуги размещается следующая информация: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1) исчерпывающий перечень документов, необходимых для предоставления муниципальной услуги, требования к оформлению указанных документов, а также перечень документов, которые заявитель вправе представить по собственной инициативе;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2) перечень лиц, имеющих право на получение муниципальной услуги;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3) срок предоставления муниципальной услуги;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4) результат предоставления муниципальной услуги, порядок представления документа, являющегося результатом предоставления муниципальной услуги;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5) исчерпывающий перечень оснований для отказа в приеме документов, необходимых для предоставления муниципальной услуги, а также основания для приостановления или отказа в предоставлении муниципальной услуги;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6) информация о праве на досудебное (внесудебное) обжалование действий (бездействия) и решений, принятых в ходе предоставления муниципальной услуги;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7) форма заявления о предоставлении муниципальной услуги;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8) текст настоящего регламента с приложениями.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Размещение и актуализацию справочной информации на официальном сайте организации обеспечивает организация.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Размещение и актуализацию справочной информации на официальном сайте Управления обеспечивает уполномоченное должностное лицо Управления.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Размещение и актуализацию справочной информации на ЕПГУ обеспечивает уполномоченное должностное лицо организации.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6. Информирование (консультирование) о порядке предоставления муниципальной услуги осуществляют специалисты организации. Информирование заявителей проводится в форме: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1) устного информирования по телефону, в ходе личного приема;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2) письменного информирования;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3) информирования по электронной почте;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lastRenderedPageBreak/>
        <w:t>4) посредством факсимильной связи.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Работник организации, осуществляющий устное информирование, принимает меры для полного ответа на поставленные вопросы.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Ответ должен начинаться с информации о наименовании организации, в которую обратился заявитель, фамилии, имени, отчестве (последнее - при наличии) и должности работника организации.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Работник организации обязан сообщить заявителю график работы, точные почтовый и фактический адреса организации (ее структурных подразделений), способ проезда к ней, способы предварительной записи для приема по вопросу предоставления муниципальной услуги, требования к письменному обращению.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Информирование по телефону о порядке предоставления муниципальной услуги в организации осуществляется в соответствии с режимом и графиком работы организации (ее структурных подразделений).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Во время разговора работники организации (ее структурных подразделений) обязаны произносить слова четко и не прерывать разговор по причине поступления другого звонка.</w:t>
      </w:r>
    </w:p>
    <w:p w:rsidR="005A10B6" w:rsidRDefault="005A10B6">
      <w:pPr>
        <w:pStyle w:val="ConsPlusNormal"/>
        <w:spacing w:before="180"/>
        <w:ind w:firstLine="540"/>
        <w:jc w:val="both"/>
      </w:pPr>
      <w:proofErr w:type="gramStart"/>
      <w:r>
        <w:t>При невозможности ответить на поставленные заявителем вопросы телефонный звонок переадресовывается (переводится) на другого работника организации (ее структурного подразделения) либо обратившемуся сообщается номер телефона, по которому можно получить необходимую информацию.</w:t>
      </w:r>
      <w:proofErr w:type="gramEnd"/>
    </w:p>
    <w:p w:rsidR="005A10B6" w:rsidRDefault="005A10B6">
      <w:pPr>
        <w:pStyle w:val="ConsPlusNormal"/>
        <w:spacing w:before="180"/>
        <w:ind w:firstLine="540"/>
        <w:jc w:val="both"/>
      </w:pPr>
      <w:r>
        <w:t>Информирование по электронной почте осуществляется посредством направления ответа на обращение в форме электронного документа по адресу электронной почты, указанному в обращении.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Информирование в письменной форме осуществляется по почтовому адресу, указанному в обращении, поступившему в организацию в письменной форме.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Заявитель имеет право лично обратиться в организацию в целях получения информации о ходе предоставления муниципальной услуги.</w:t>
      </w:r>
    </w:p>
    <w:p w:rsidR="005A10B6" w:rsidRDefault="005A10B6">
      <w:pPr>
        <w:pStyle w:val="ConsPlusNormal"/>
        <w:jc w:val="both"/>
      </w:pPr>
    </w:p>
    <w:p w:rsidR="005A10B6" w:rsidRDefault="005A10B6">
      <w:pPr>
        <w:pStyle w:val="ConsPlusTitle"/>
        <w:jc w:val="center"/>
        <w:outlineLvl w:val="1"/>
      </w:pPr>
      <w:bookmarkStart w:id="2" w:name="P104"/>
      <w:bookmarkEnd w:id="2"/>
      <w:r>
        <w:t>II. СТАНДАРТ ПРЕДОСТАВЛЕНИЯ МУНИЦИПАЛЬНОЙ УСЛУГИ</w:t>
      </w:r>
    </w:p>
    <w:p w:rsidR="005A10B6" w:rsidRDefault="005A10B6">
      <w:pPr>
        <w:pStyle w:val="ConsPlusNormal"/>
        <w:jc w:val="both"/>
      </w:pPr>
    </w:p>
    <w:p w:rsidR="005A10B6" w:rsidRDefault="005A10B6">
      <w:pPr>
        <w:pStyle w:val="ConsPlusNormal"/>
        <w:ind w:firstLine="540"/>
        <w:jc w:val="both"/>
      </w:pPr>
      <w:r>
        <w:t xml:space="preserve">7. Наименование муниципальной услуги: "Запись на </w:t>
      </w:r>
      <w:proofErr w:type="gramStart"/>
      <w:r>
        <w:t>обучение</w:t>
      </w:r>
      <w:proofErr w:type="gramEnd"/>
      <w:r>
        <w:t xml:space="preserve"> по дополнительной общеобразовательной программе".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8. Предоставление муниципальной услуги осуществляется организациями, подведомственными Управлению образования </w:t>
      </w:r>
      <w:proofErr w:type="gramStart"/>
      <w:r>
        <w:t>Администрации</w:t>
      </w:r>
      <w:proofErr w:type="gramEnd"/>
      <w:r>
        <w:t xml:space="preserve"> ЗАТО Северск, Управлению молодежной, семейной политики, физической культуры и спорта Администрации ЗАТО Северск, согласно </w:t>
      </w:r>
      <w:hyperlink w:anchor="P385">
        <w:r>
          <w:rPr>
            <w:color w:val="0000FF"/>
          </w:rPr>
          <w:t>приложению</w:t>
        </w:r>
      </w:hyperlink>
      <w:r>
        <w:t>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Организация обеспечивает предоставление муниципальной услуги в электронной форме посредством ЕПГУ, в МФЦ при наличии соглашения о взаимодействии, заключенного между организацией, предоставляющей муниципальную услугу, и МФЦ, а также в организации путем подачи заявления посредством ИС по выбору заявителя.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9. Результатом предоставления муниципальной услуги является запись на </w:t>
      </w:r>
      <w:proofErr w:type="gramStart"/>
      <w:r>
        <w:t>обучение</w:t>
      </w:r>
      <w:proofErr w:type="gramEnd"/>
      <w:r>
        <w:t xml:space="preserve"> по дополнительной общеобразовательной программе либо мотивированный отказ в записи на обучение по дополнительной общеобразовательной программе.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10. Срок предоставления муниципальной услуги составляет не более семи рабочих дней со дня регистрации заявления о предоставлении муниципальной услуги в организации.</w:t>
      </w:r>
    </w:p>
    <w:p w:rsidR="005A10B6" w:rsidRDefault="005A10B6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 xml:space="preserve">. 10 в ред. </w:t>
      </w:r>
      <w:hyperlink r:id="rId12">
        <w:r>
          <w:rPr>
            <w:color w:val="0000FF"/>
          </w:rPr>
          <w:t>постановления</w:t>
        </w:r>
      </w:hyperlink>
      <w:r>
        <w:t xml:space="preserve"> Администрации ЗАТО Северск от 09.02.2024 N 410-па)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11. Правовыми основаниями для предоставления муниципальной услуги являются: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1) </w:t>
      </w:r>
      <w:hyperlink r:id="rId13">
        <w:r>
          <w:rPr>
            <w:color w:val="0000FF"/>
          </w:rPr>
          <w:t>Конституция</w:t>
        </w:r>
      </w:hyperlink>
      <w:r>
        <w:t xml:space="preserve"> Российской Федерации;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2) Семейный </w:t>
      </w:r>
      <w:hyperlink r:id="rId14">
        <w:r>
          <w:rPr>
            <w:color w:val="0000FF"/>
          </w:rPr>
          <w:t>кодекс</w:t>
        </w:r>
      </w:hyperlink>
      <w:r>
        <w:t xml:space="preserve"> Российской Федерации;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3) Федеральный </w:t>
      </w:r>
      <w:hyperlink r:id="rId15">
        <w:r>
          <w:rPr>
            <w:color w:val="0000FF"/>
          </w:rPr>
          <w:t>закон</w:t>
        </w:r>
      </w:hyperlink>
      <w:r>
        <w:t xml:space="preserve"> от 29 декабря 2012 года N 273-ФЗ "Об образовании в Российской Федерации";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4) Федеральный </w:t>
      </w:r>
      <w:hyperlink r:id="rId16">
        <w:r>
          <w:rPr>
            <w:color w:val="0000FF"/>
          </w:rPr>
          <w:t>закон</w:t>
        </w:r>
      </w:hyperlink>
      <w:r>
        <w:t xml:space="preserve"> от 4 декабря 2007 года N 329-ФЗ "О физической культуре и спорте в Российской Федерации";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5) Федеральный </w:t>
      </w:r>
      <w:hyperlink r:id="rId17">
        <w:r>
          <w:rPr>
            <w:color w:val="0000FF"/>
          </w:rPr>
          <w:t>закон</w:t>
        </w:r>
      </w:hyperlink>
      <w:r>
        <w:t xml:space="preserve"> от 6 октября 2003 года N 131-ФЗ "Об общих принципах организации местного самоуправления в Российской Федерации";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6) Федеральный </w:t>
      </w:r>
      <w:hyperlink r:id="rId18">
        <w:r>
          <w:rPr>
            <w:color w:val="0000FF"/>
          </w:rPr>
          <w:t>закон</w:t>
        </w:r>
      </w:hyperlink>
      <w:r>
        <w:t xml:space="preserve"> от 2 мая 2006 года N 59-ФЗ "О порядке рассмотрения обращений граждан Российской Федерации";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7) Федеральный </w:t>
      </w:r>
      <w:hyperlink r:id="rId19">
        <w:r>
          <w:rPr>
            <w:color w:val="0000FF"/>
          </w:rPr>
          <w:t>закон</w:t>
        </w:r>
      </w:hyperlink>
      <w:r>
        <w:t xml:space="preserve"> от 27 июля 2006 года N 152-ФЗ "О персональных данных";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lastRenderedPageBreak/>
        <w:t xml:space="preserve">7.1) Федеральный </w:t>
      </w:r>
      <w:hyperlink r:id="rId20">
        <w:r>
          <w:rPr>
            <w:color w:val="0000FF"/>
          </w:rPr>
          <w:t>закон</w:t>
        </w:r>
      </w:hyperlink>
      <w:r>
        <w:t xml:space="preserve"> от 13 июля 2020 года N 189-ФЗ "О государственном (муниципальном) социальном заказе на оказание государственных (муниципальных) услуг в социальной сфере";</w:t>
      </w:r>
    </w:p>
    <w:p w:rsidR="005A10B6" w:rsidRDefault="005A10B6">
      <w:pPr>
        <w:pStyle w:val="ConsPlusNormal"/>
        <w:jc w:val="both"/>
      </w:pPr>
      <w:r>
        <w:t xml:space="preserve">(пп. 7.1 введен </w:t>
      </w:r>
      <w:hyperlink r:id="rId21">
        <w:r>
          <w:rPr>
            <w:color w:val="0000FF"/>
          </w:rPr>
          <w:t>постановлением</w:t>
        </w:r>
      </w:hyperlink>
      <w:r>
        <w:t xml:space="preserve"> </w:t>
      </w:r>
      <w:proofErr w:type="gramStart"/>
      <w:r>
        <w:t>Администрации</w:t>
      </w:r>
      <w:proofErr w:type="gramEnd"/>
      <w:r>
        <w:t xml:space="preserve"> ЗАТО Северск от 09.02.2024 N 410-па)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8) </w:t>
      </w:r>
      <w:hyperlink r:id="rId22">
        <w:r>
          <w:rPr>
            <w:color w:val="0000FF"/>
          </w:rPr>
          <w:t>постановление</w:t>
        </w:r>
      </w:hyperlink>
      <w:r>
        <w:t xml:space="preserve"> Правительства Российской Федерации от 10.07.2013 N 584 "Об использовании федеральной государственной информационной системы "Единая система идентификац</w:t>
      </w:r>
      <w:proofErr w:type="gramStart"/>
      <w:r>
        <w:t>ии и ау</w:t>
      </w:r>
      <w:proofErr w:type="gramEnd"/>
      <w:r>
        <w:t>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9) </w:t>
      </w:r>
      <w:hyperlink r:id="rId23">
        <w:r>
          <w:rPr>
            <w:color w:val="0000FF"/>
          </w:rPr>
          <w:t>постановление</w:t>
        </w:r>
      </w:hyperlink>
      <w:r>
        <w:t xml:space="preserve"> Правительства Российской Федерации от 28.11.2011 N 977 "О федеральной государственной информационной системе "Единая система идентификац</w:t>
      </w:r>
      <w:proofErr w:type="gramStart"/>
      <w:r>
        <w:t>ии и ау</w:t>
      </w:r>
      <w:proofErr w:type="gramEnd"/>
      <w:r>
        <w:t>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10) </w:t>
      </w:r>
      <w:hyperlink r:id="rId24">
        <w:r>
          <w:rPr>
            <w:color w:val="0000FF"/>
          </w:rPr>
          <w:t>приказ</w:t>
        </w:r>
      </w:hyperlink>
      <w:r>
        <w:t xml:space="preserve"> Министерства просвещения Российской Федерации от 27 июля 2022 года N 629 "Об утверждении Порядка организации и осуществления образовательной деятельности по дополнительным общеобразовательным программам";</w:t>
      </w:r>
    </w:p>
    <w:p w:rsidR="005A10B6" w:rsidRDefault="005A10B6">
      <w:pPr>
        <w:pStyle w:val="ConsPlusNormal"/>
        <w:jc w:val="both"/>
      </w:pPr>
      <w:r>
        <w:t xml:space="preserve">(пп. 10 в ред. </w:t>
      </w:r>
      <w:hyperlink r:id="rId25">
        <w:r>
          <w:rPr>
            <w:color w:val="0000FF"/>
          </w:rPr>
          <w:t>постановления</w:t>
        </w:r>
      </w:hyperlink>
      <w:r>
        <w:t xml:space="preserve"> </w:t>
      </w:r>
      <w:proofErr w:type="gramStart"/>
      <w:r>
        <w:t>Администрации</w:t>
      </w:r>
      <w:proofErr w:type="gramEnd"/>
      <w:r>
        <w:t xml:space="preserve"> ЗАТО Северск от 09.02.2024 N 410-па)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11) </w:t>
      </w:r>
      <w:hyperlink r:id="rId26">
        <w:r>
          <w:rPr>
            <w:color w:val="0000FF"/>
          </w:rPr>
          <w:t>постановление</w:t>
        </w:r>
      </w:hyperlink>
      <w:r>
        <w:t xml:space="preserve"> </w:t>
      </w:r>
      <w:proofErr w:type="gramStart"/>
      <w:r>
        <w:t>Администрации</w:t>
      </w:r>
      <w:proofErr w:type="gramEnd"/>
      <w:r>
        <w:t xml:space="preserve"> ЗАТО Северск от 25.08.2023 N 1621-па "Об утверждении Положения о персонифицированном дополнительном образовании детей в ЗАТО Северск".</w:t>
      </w:r>
    </w:p>
    <w:p w:rsidR="005A10B6" w:rsidRDefault="005A10B6">
      <w:pPr>
        <w:pStyle w:val="ConsPlusNormal"/>
        <w:jc w:val="both"/>
      </w:pPr>
      <w:r>
        <w:t xml:space="preserve">(пп. 11 в ред. </w:t>
      </w:r>
      <w:hyperlink r:id="rId27">
        <w:r>
          <w:rPr>
            <w:color w:val="0000FF"/>
          </w:rPr>
          <w:t>постановления</w:t>
        </w:r>
      </w:hyperlink>
      <w:r>
        <w:t xml:space="preserve"> </w:t>
      </w:r>
      <w:proofErr w:type="gramStart"/>
      <w:r>
        <w:t>Администрации</w:t>
      </w:r>
      <w:proofErr w:type="gramEnd"/>
      <w:r>
        <w:t xml:space="preserve"> ЗАТО Северск от 09.02.2024 N 410-па)</w:t>
      </w:r>
    </w:p>
    <w:p w:rsidR="005A10B6" w:rsidRDefault="005A10B6">
      <w:pPr>
        <w:pStyle w:val="ConsPlusNormal"/>
        <w:spacing w:before="180"/>
        <w:ind w:firstLine="540"/>
        <w:jc w:val="both"/>
      </w:pPr>
      <w:bookmarkStart w:id="3" w:name="P128"/>
      <w:bookmarkEnd w:id="3"/>
      <w:r>
        <w:t>12. Исчерпывающий перечень документов, необходимых для предоставления муниципальной услуги, подлежащих представлению заявителем, независимо от способа обращения за предоставлением муниципальной услуги: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1) </w:t>
      </w:r>
      <w:hyperlink w:anchor="P474">
        <w:r>
          <w:rPr>
            <w:color w:val="0000FF"/>
          </w:rPr>
          <w:t>заявление</w:t>
        </w:r>
      </w:hyperlink>
      <w:r>
        <w:t xml:space="preserve"> о зачислении на </w:t>
      </w:r>
      <w:proofErr w:type="gramStart"/>
      <w:r>
        <w:t>обучение по программе</w:t>
      </w:r>
      <w:proofErr w:type="gramEnd"/>
      <w:r>
        <w:t xml:space="preserve"> дополнительного образования (далее - заявление) по прилагаемой форме;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2) документ, удостоверяющий личность заявителя;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3) документ, удостоверяющий личность кандидата на обучение;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4) документ удостоверяющий личность заявителя в случае обращения за получением услуги законного представителя несовершеннолетнего лица;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5) документ, подтверждающий полномочия представителя заявителя;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6) документ об отсутствии противопоказаний к занятиям соответствующим видом спорта - при зачислении детей для </w:t>
      </w:r>
      <w:proofErr w:type="gramStart"/>
      <w:r>
        <w:t>обучения</w:t>
      </w:r>
      <w:proofErr w:type="gramEnd"/>
      <w:r>
        <w:t xml:space="preserve"> по дополнительным общеобразовательным программам в области физической культуры и спорта;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7) копия документа, подтверждающего регистрацию в системе индивидуального (персонифицированного) учета.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Организации запрещено требовать у заявителя: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а)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 Российской Федерации, нормативными правовыми актами субъекта Российской Федерации, настоящим регламентом для предоставления муниципальной услуги;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б) представления документов и информации, в том числе подтверждающих внесение заявителем платы за предоставление муниципальной услуги.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13. Образец заявления размещается организацией на своем информационном стенде и официальном сайте организации.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14. Документы, необходимые для предоставления муниципальной услуги, которые находятся в распоряжении иных органов власти или организаций, отсутствуют.</w:t>
      </w:r>
    </w:p>
    <w:p w:rsidR="005A10B6" w:rsidRDefault="005A10B6">
      <w:pPr>
        <w:pStyle w:val="ConsPlusNormal"/>
        <w:spacing w:before="180"/>
        <w:ind w:firstLine="540"/>
        <w:jc w:val="both"/>
      </w:pPr>
      <w:bookmarkStart w:id="4" w:name="P141"/>
      <w:bookmarkEnd w:id="4"/>
      <w:r>
        <w:t>15. Исчерпывающий перечень оснований для отказа в приеме документов, необходимых для предоставления муниципальной услуги: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1) несоответствие заявителя категориям, предусмотренным </w:t>
      </w:r>
      <w:hyperlink w:anchor="P60">
        <w:r>
          <w:rPr>
            <w:color w:val="0000FF"/>
          </w:rPr>
          <w:t>пунктом 3</w:t>
        </w:r>
      </w:hyperlink>
      <w:r>
        <w:t xml:space="preserve"> настоящего регламента;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2) непредставление (представление не в полном объеме) документов, указанных в </w:t>
      </w:r>
      <w:hyperlink w:anchor="P128">
        <w:r>
          <w:rPr>
            <w:color w:val="0000FF"/>
          </w:rPr>
          <w:t>пункте 12</w:t>
        </w:r>
      </w:hyperlink>
      <w:r>
        <w:t xml:space="preserve"> настоящего регламента;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16. Отказ в приеме документов, необходимых для предоставления муниципальной услуги, не препятствует повторному обращению заявителя за предоставлением муниципальной услуги.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lastRenderedPageBreak/>
        <w:t>17. Основания для приостановления предоставления муниципальной услуги отсутствуют.</w:t>
      </w:r>
    </w:p>
    <w:p w:rsidR="005A10B6" w:rsidRDefault="005A10B6">
      <w:pPr>
        <w:pStyle w:val="ConsPlusNormal"/>
        <w:spacing w:before="180"/>
        <w:ind w:firstLine="540"/>
        <w:jc w:val="both"/>
      </w:pPr>
      <w:bookmarkStart w:id="5" w:name="P146"/>
      <w:bookmarkEnd w:id="5"/>
      <w:r>
        <w:t>18. Исчерпывающий перечень оснований для отказа в предоставлении муниципальной услуги: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1) документы, необходимые для предоставления муниципальной услуги, содержат недостоверные сведения;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2) заявитель не соответствует категории заявителей, указанных в </w:t>
      </w:r>
      <w:hyperlink w:anchor="P60">
        <w:r>
          <w:rPr>
            <w:color w:val="0000FF"/>
          </w:rPr>
          <w:t>пункте 3</w:t>
        </w:r>
      </w:hyperlink>
      <w:r>
        <w:t xml:space="preserve"> настоящего регламента;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3) представленные документы не соответствуют по форме или содержанию требованиям законодательства Российской Федерации;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4) заявление подано лицом, не имеющим полномочий представлять интересы заявителя;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5) отзыв заявления по инициативе заявителя;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6) наличие противопоказаний к занятиям соответствующим видом спорта - при зачислении детей для </w:t>
      </w:r>
      <w:proofErr w:type="gramStart"/>
      <w:r>
        <w:t>обучения</w:t>
      </w:r>
      <w:proofErr w:type="gramEnd"/>
      <w:r>
        <w:t xml:space="preserve"> по дополнительным общеобразовательным программам в области физической культуры и спорта;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7) отсутствие свободных мест в выбранной заявителем дополнительной общеобразовательной программе;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8) кандидат на обучение не имеет права на </w:t>
      </w:r>
      <w:proofErr w:type="gramStart"/>
      <w:r>
        <w:t>обучение по</w:t>
      </w:r>
      <w:proofErr w:type="gramEnd"/>
      <w:r>
        <w:t xml:space="preserve"> выбранной программе в соответствии с Правилами персонифицированного финансирования дополнительного образования детей, утвержденными распоряжением Департамента общего образования Томской области от 31.05.2018 N 528-р "Об апробации системы персонифицированного финансирования дополнительного образования детей в Томской области" (далее - Правила ПФДО);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9) на дату подачи заявления набор в выбранную заявителем группу не осуществляется;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10) отказ заявителя от заключения договора, если такой договор необходим для освоения соответствующей программы в соответствии с Правилами ПФДО или локальными актами организации;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11) непредставление в организацию оригиналов документов, сведения о которых указаны заявителем в электронной форме запроса на ЕПГУ или ИС;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12) достижение заявителем возраста, препятствующего зачислению на дополнительную образовательную программу, либо недостижение необходимого возраста при наличии возрастных ограничений для </w:t>
      </w:r>
      <w:proofErr w:type="gramStart"/>
      <w:r>
        <w:t>обучения</w:t>
      </w:r>
      <w:proofErr w:type="gramEnd"/>
      <w:r>
        <w:t xml:space="preserve"> по дополнительной образовательной программе;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13) доступный остаток обеспечения сертификата дополнительного образования в текущем году меньше стоимости одного занятия в соответствии с установленным расписанием либо сертификат дополнительного образования невозможно использовать для </w:t>
      </w:r>
      <w:proofErr w:type="gramStart"/>
      <w:r>
        <w:t>обучения по</w:t>
      </w:r>
      <w:proofErr w:type="gramEnd"/>
      <w:r>
        <w:t xml:space="preserve"> выбранной программе;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19. Муниципальная услуга предоставляется бесплатно.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20. Услуги, которые являются необходимыми и обязательными для предоставления муниципальной услуги, отсутствуют.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21. Организация обеспечивает предоставление муниципальной услуги посредством ЕПГУ, а также в иных формах по выбору заявителя в соответствии с Федеральным </w:t>
      </w:r>
      <w:hyperlink r:id="rId28">
        <w:r>
          <w:rPr>
            <w:color w:val="0000FF"/>
          </w:rPr>
          <w:t>законом</w:t>
        </w:r>
      </w:hyperlink>
      <w:r>
        <w:t xml:space="preserve"> от 27 июля 2010 года N 210-ФЗ "Об организации предоставления государственных и муниципальных услуг".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22. Особенности получения муниципальной услуги посредством ЕПГУ.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Для получения муниципальной услуги заявитель авторизуется на ЕПГУ посредством подтвержденной учетной записи в ЕСИА, затем заполняет заявление в электронном виде с использованием интерактивной формы. При авторизации посредством подтвержденной учетной записи в ЕСИА заявление считается подписанным простой электронной подписью заявителя, представителя заявителя, уполномоченного на подписание заявления.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Заполненное заявление с прикрепленными электронными образцами документов, указанных в </w:t>
      </w:r>
      <w:hyperlink w:anchor="P128">
        <w:r>
          <w:rPr>
            <w:color w:val="0000FF"/>
          </w:rPr>
          <w:t>пункте 12</w:t>
        </w:r>
      </w:hyperlink>
      <w:r>
        <w:t xml:space="preserve"> настоящего регламента, отправляется заявителем в организацию.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Отправленные документы поступают в организацию посредством размещения в ИС, </w:t>
      </w:r>
      <w:proofErr w:type="gramStart"/>
      <w:r>
        <w:t>интегрированной</w:t>
      </w:r>
      <w:proofErr w:type="gramEnd"/>
      <w:r>
        <w:t xml:space="preserve"> с ЕПГУ.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Заявитель уведомляется о получении организацией заявления и документов в день его подачи посредством изменения статуса заявления в личном кабинете заявителя на ЕПГУ и в ИС.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Если программа дополнительного образования, в отношении которой подано заявление, реализуется за счет средств заявителя, организация либо предоставляет договор для его акцепта в личном кабинете заявителя, либо приглашает заявителя в организацию для заключения договора, формируемого в соответствии с локальными актами организации.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lastRenderedPageBreak/>
        <w:t>Если заявитель ранее не представлял оригиналы документов, необходимых для оказания муниципальной услуги, оригиналы документов представляются им в организацию до начала обучения.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В случае отсутствия оснований для отказа в предоставлении муниципальной услуги, указанных в </w:t>
      </w:r>
      <w:hyperlink w:anchor="P146">
        <w:r>
          <w:rPr>
            <w:color w:val="0000FF"/>
          </w:rPr>
          <w:t>пункте 18</w:t>
        </w:r>
      </w:hyperlink>
      <w:r>
        <w:t xml:space="preserve"> настоящего регламента, в течение семи рабочих дней </w:t>
      </w:r>
      <w:proofErr w:type="gramStart"/>
      <w:r>
        <w:t>с даты регистрации</w:t>
      </w:r>
      <w:proofErr w:type="gramEnd"/>
      <w:r>
        <w:t xml:space="preserve"> заявления в организации в личном кабинете на ЕПГУ изменяется статус заявления: "подтвержденный".</w:t>
      </w:r>
    </w:p>
    <w:p w:rsidR="005A10B6" w:rsidRDefault="005A10B6">
      <w:pPr>
        <w:pStyle w:val="ConsPlusNormal"/>
        <w:jc w:val="both"/>
      </w:pPr>
      <w:r>
        <w:t xml:space="preserve">(в ред. </w:t>
      </w:r>
      <w:hyperlink r:id="rId29">
        <w:r>
          <w:rPr>
            <w:color w:val="0000FF"/>
          </w:rPr>
          <w:t>постановления</w:t>
        </w:r>
      </w:hyperlink>
      <w:r>
        <w:t xml:space="preserve"> </w:t>
      </w:r>
      <w:proofErr w:type="gramStart"/>
      <w:r>
        <w:t>Администрации</w:t>
      </w:r>
      <w:proofErr w:type="gramEnd"/>
      <w:r>
        <w:t xml:space="preserve"> ЗАТО Северск от 09.02.2024 N 410-па)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23. Получение муниципальной услуги посредством ИС.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Для получения муниципальной услуги заявитель авторизуется в ИС, затем заполняет заявление в электронном виде с использованием интерактивной формы. При авторизации в ИС заявление считается подписанным простой электронной подписью заявителя.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Заполненное заявление отправляется заявителем в организацию.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Заявитель уведомляется о получении организацией заявления и документов в день его подачи посредством изменения статуса заявления в ИС: "Заявка на заключение договора успешно подана", статус "ожидающий подтверждения".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В случае если программа дополнительного образования, в отношении которой подано заявление, реализуется за счет средств заявителя, организация либо предоставляет договор для его акцепта, либо приглашает заявителя в организацию для заключения договора, формируемого в соответствии с локальными актами организации.</w:t>
      </w:r>
    </w:p>
    <w:p w:rsidR="005A10B6" w:rsidRDefault="005A10B6">
      <w:pPr>
        <w:pStyle w:val="ConsPlusNormal"/>
        <w:spacing w:before="180"/>
        <w:ind w:firstLine="540"/>
        <w:jc w:val="both"/>
      </w:pPr>
      <w:proofErr w:type="gramStart"/>
      <w:r>
        <w:t>В случае отсутствия оснований для отказа в предоставлении муниципальной услуги заявителю в течение семи рабочих дней с даты</w:t>
      </w:r>
      <w:proofErr w:type="gramEnd"/>
      <w:r>
        <w:t xml:space="preserve"> регистрации заявления в организации ИС в личном кабинете заявителя изменяется статус заявления "переведен в действующие".</w:t>
      </w:r>
    </w:p>
    <w:p w:rsidR="005A10B6" w:rsidRDefault="005A10B6">
      <w:pPr>
        <w:pStyle w:val="ConsPlusNormal"/>
        <w:jc w:val="both"/>
      </w:pPr>
      <w:r>
        <w:t xml:space="preserve">(в ред. </w:t>
      </w:r>
      <w:hyperlink r:id="rId30">
        <w:r>
          <w:rPr>
            <w:color w:val="0000FF"/>
          </w:rPr>
          <w:t>постановления</w:t>
        </w:r>
      </w:hyperlink>
      <w:r>
        <w:t xml:space="preserve"> </w:t>
      </w:r>
      <w:proofErr w:type="gramStart"/>
      <w:r>
        <w:t>Администрации</w:t>
      </w:r>
      <w:proofErr w:type="gramEnd"/>
      <w:r>
        <w:t xml:space="preserve"> ЗАТО Северск от 09.02.2024 N 410-па)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24. Получение муниципальной услуги при личном обращении.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Для получения муниципальной услуги заявитель обращается в организацию и представляет документы, предусмотренные </w:t>
      </w:r>
      <w:hyperlink w:anchor="P128">
        <w:r>
          <w:rPr>
            <w:color w:val="0000FF"/>
          </w:rPr>
          <w:t>пунктом 12</w:t>
        </w:r>
      </w:hyperlink>
      <w:r>
        <w:t xml:space="preserve"> настоящего регламента.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Заявление заполняется на основании сведений, указанных в документах, представленных заявителем, и распечатывается специалистом организации, подписывается заявителем в присутствии специалиста организации.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В случае наличия оснований, предусмотренных </w:t>
      </w:r>
      <w:hyperlink w:anchor="P141">
        <w:r>
          <w:rPr>
            <w:color w:val="0000FF"/>
          </w:rPr>
          <w:t>пунктом 15</w:t>
        </w:r>
      </w:hyperlink>
      <w:r>
        <w:t xml:space="preserve"> настоящего регламента, заявителю сообщается работником организации об отказе в приеме документов в срок не позднее 30 минут с момента получения от заявителя (представителя заявителя) документов.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При отсутствии оснований для отказа в приеме документов специалист организации принимает у заявителя документы, необходимые для предоставления муниципальной услуги, и подписанное заявителем заявление о предоставлении муниципальной услуги.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В случае</w:t>
      </w:r>
      <w:proofErr w:type="gramStart"/>
      <w:r>
        <w:t>,</w:t>
      </w:r>
      <w:proofErr w:type="gramEnd"/>
      <w:r>
        <w:t xml:space="preserve"> если программа дополнительного образования, в отношении которой подано заявление, реализуется за счет средств заявителя, организация либо предоставляет договор для акцепта, либо приглашает в организацию для заключения договора, формируемого в соответствии с локальными актами организации.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В случае отсутствия оснований для отказа в предоставлении муниципальной услуги, указанных в </w:t>
      </w:r>
      <w:hyperlink w:anchor="P146">
        <w:r>
          <w:rPr>
            <w:color w:val="0000FF"/>
          </w:rPr>
          <w:t>пункте 18</w:t>
        </w:r>
      </w:hyperlink>
      <w:r>
        <w:t xml:space="preserve"> настоящего регламента, в течение семи рабочих дней с даты регистрации заявления в организации заявителю направляется уведомление о результате предоставления муниципальной услуги "Зачисление/Договор по программе переведен </w:t>
      </w:r>
      <w:proofErr w:type="gramStart"/>
      <w:r>
        <w:t>в</w:t>
      </w:r>
      <w:proofErr w:type="gramEnd"/>
      <w:r>
        <w:t xml:space="preserve"> действующие".</w:t>
      </w:r>
    </w:p>
    <w:p w:rsidR="005A10B6" w:rsidRDefault="005A10B6">
      <w:pPr>
        <w:pStyle w:val="ConsPlusNormal"/>
        <w:jc w:val="both"/>
      </w:pPr>
      <w:r>
        <w:t xml:space="preserve">(в ред. </w:t>
      </w:r>
      <w:hyperlink r:id="rId31">
        <w:r>
          <w:rPr>
            <w:color w:val="0000FF"/>
          </w:rPr>
          <w:t>постановления</w:t>
        </w:r>
      </w:hyperlink>
      <w:r>
        <w:t xml:space="preserve"> </w:t>
      </w:r>
      <w:proofErr w:type="gramStart"/>
      <w:r>
        <w:t>Администрации</w:t>
      </w:r>
      <w:proofErr w:type="gramEnd"/>
      <w:r>
        <w:t xml:space="preserve"> ЗАТО Северск от 09.02.2024 N 410-па)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Срок ожидания в очереди при личной подаче заявления в организации и при получении результата предоставления муниципальной услуги составляет не более 15 минут.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25. Получение муниципальной услуги посредством обращения в МФЦ.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Организация предоставления муниципальной услуги в МФЦ может осуществляться при наличии соглашения о взаимодействии, заключенного между МФЦ и организацией, предоставляющей муниципальную услугу.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Для получения муниципальной услуги заявитель обращается в МФЦ, где представляет пакет документов, предусмотренных </w:t>
      </w:r>
      <w:hyperlink w:anchor="P146">
        <w:r>
          <w:rPr>
            <w:color w:val="0000FF"/>
          </w:rPr>
          <w:t>пунктом 18</w:t>
        </w:r>
      </w:hyperlink>
      <w:r>
        <w:t xml:space="preserve"> настоящего регламента.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Заявление о предоставлении муниципальной услуги заполняется на основании сведений, указанных в документах, представленных заявителем, и распечатывается работником МФЦ, подписывается заявителем в присутствии работника МФЦ.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lastRenderedPageBreak/>
        <w:t>Заявитель уведомляется о получении организацией заявления и документов в день его подачи специалистом МФЦ.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26. Заявитель уведомляется о ходе рассмотрения и готовности результата предоставления муниципальной услуги следующими способами: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1) в личном кабинете на ЕПГУ или в ИС;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2) в организации.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27. Заявитель может самостоятельно получить информацию о ходе рассмотрения и готовности результата предоставления муниципальной услуги: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1) через личный кабинет на ЕПГУ и в ИС;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2) в МФЦ при наличии соглашения о взаимодействии, заключенного между организацией и МФЦ;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28. Результат муниципальной услуги заявитель получает следующими способами: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1) в личном кабинете на ЕПГУ и в ИС;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2) в организации.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29. Требования к помещениям, в которых оказывается услуга.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К помещениям, в которых предоставляется муниципальная услуга, предъявляются следующие требования: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1) здание организации должно быть оборудовано отдельным входом для свободного доступа в помещение;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2) вход в здание организации оборудуется информационной табличкой (вывеской) с указанием наименования организации;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3) вход в здание организации оборудуется кнопкой вызова помощи для оповещения сотрудников организации о необходимости оказания помощи инвалидам для доступа в здание;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4) помещения организации должны соответствовать санитарно-гигиеническим требованиям и требованиям техники безопасности;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5) присутственные места должны быть оборудованы противопожарной системой и средствами пожаротушения, системой охраны;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6) места ожидания в очереди на предоставление муниципальной услуги или получение документов оборудуются стульями. Количество мест ожидания определяется исходя из фактической нагрузки и возможностей для их размещения в здании, но не может составлять менее 2 мест;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7) прием заявителей осуществляется в специально оборудованном помещении (кабинете), где располагается работник организации, ответственный за предоставление муниципальной услуги;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8) места для заполнения документов оборудуются стульями, столами и обеспечиваются образцами заполнения документов, бланками заявлений и канцелярскими принадлежностями;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9) места информирования, предназначенные для ознакомления заявителей с информационными материалами, оборудуются информационными стендами;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10) на информационных стендах в организации размещается следующая информация: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а) текст настоящего регламента;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б) образец заполнения формы заявления;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в) перечень документов, необходимых для предоставления муниципальной услуги;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г) место расположения, график (режим) работы, номера телефонов и адрес электронной почты организации;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д) местонахождение работников организации, ответственных за предоставление муниципальной услуги, и режим приема ими заявителей;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е) основания отказа в предоставлении муниципальной услуги;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ж) порядок информирования о ходе предоставления муниципальной услуги;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lastRenderedPageBreak/>
        <w:t>з) порядок получения информационных консультаций по предоставлению муниципальной услуги;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и) информация о порядке обжалования решений, действий (бездействия) организации и должностных лиц.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Доступность мест ожидания, мест для заполнения заявлений о предоставлении муниципальной услуги, информационных стендов с образцами их заполнения и перечнем документов, необходимых для предоставления муниципальной услуги для инвалидов, обеспечивается в соответствии с законодательством Российской Федерации о социальной защите инвалидов.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30. Показателями доступности и качества предоставления муниципальной услуги являются: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1) открытость информации о ходе предоставления муниципальной услуги;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2) наличие необходимого и достаточного количества специалистов, а также помещений, в которых осуществляется прием документов от заявителей, выдача документов заявителю в целях соблюдения установленных настоящим регламентом сроков предоставления муниципальной услуги;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3) возможность выбора заявителем формы обращения за предоставлением муниципальной услуги;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4) размещение на официальном сайте организации, информационном стенде организации сведений о месте нахождения, графике работы, справочном телефоне, последовательности и сроках предоставления муниципальной услуги;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5) соблюдение сроков и последовательности исполнения административных процедур, предусмотренных настоящим регламентом;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6) обоснованность отказов в предоставлении муниципальной услуги;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7) возможность досудебного (внесудебного) рассмотрения жалоб;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8) отсутствие удовлетворенных жалоб со стороны заявителей;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9) возможность направления заявителем заявления о предоставлении услуги в форме электронного документа с использованием ЕПГУ и ИС.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31. В целях предоставления муниципальной услуги, проведения консультаций и информирования о ходе предоставления муниципальной услуги осуществляется прием заявителей по предварительной записи. Запись на прием проводится при личном обращении заявителя или с использованием средств телефонной связи, а также через официальный сайт организации.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32. В целях предоставления муниципальной услуги в электронной форме с использованием ЕПГУ заявителем заполняется электронная форма заявления с указанием сведений из документов, необходимых для предоставления муниципальной услуги и указанных в </w:t>
      </w:r>
      <w:hyperlink w:anchor="P128">
        <w:r>
          <w:rPr>
            <w:color w:val="0000FF"/>
          </w:rPr>
          <w:t>пункте 12</w:t>
        </w:r>
      </w:hyperlink>
      <w:r>
        <w:t xml:space="preserve"> настоящего регламента.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33. При предоставлении муниципальной услуги в электронной форме осуществляются: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1) предоставление в порядке, установленном настоящим регламентом, информации заявителю и обеспечение доступа заявителя к сведениям о муниципальной услуге;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2) подача заявления и документов, необходимых для предоставления муниципальной услуги, в организацию с использованием ЕПГУ;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3) поступление заявления и документов, необходимых для предоставления муниципальной услуги, в </w:t>
      </w:r>
      <w:proofErr w:type="gramStart"/>
      <w:r>
        <w:t>интегрированную</w:t>
      </w:r>
      <w:proofErr w:type="gramEnd"/>
      <w:r>
        <w:t xml:space="preserve"> с ЕАИС ДО, ИС;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4) обработка и регистрация заявления и документов, необходимых для предоставления муниципальной услуги, в ИС;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5) получение заявителем уведомлений о ходе предоставления муниципальной услуги в личном кабинете на ЕПГУ;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6) получение заявителем результата предоставления муниципальной услуги в личном кабинете на ЕПГУ в виде электронного документа;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7) направление жалобы на решения, действия (бездействие) организации, работников организации, Управления в порядке, установленном в </w:t>
      </w:r>
      <w:hyperlink w:anchor="P301">
        <w:r>
          <w:rPr>
            <w:color w:val="0000FF"/>
          </w:rPr>
          <w:t>разделе V</w:t>
        </w:r>
      </w:hyperlink>
      <w:r>
        <w:t xml:space="preserve"> настоящего регламента. В случае подачи запроса на предоставление муниципальной услуги посредством ЕПГУ заявитель имеет право на обжалование результата оказания муниципальной услуги через ИС "Досудебное обжалование".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34. Электронные документы представляются в следующих форматах: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lastRenderedPageBreak/>
        <w:t>1) doc, docx, odt - для документов с текстовым содержанием, не включающим формулы;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2) pdf, jpg, jpeg - для документов с текстовым содержанием, в том числе включающих формулы и (или) графические изображения, а также документов с графическим содержанием;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3) xls, xlsx или ods - документы в данных форматах формируются в виде отдельного электронного документа.</w:t>
      </w:r>
    </w:p>
    <w:p w:rsidR="005A10B6" w:rsidRDefault="005A10B6">
      <w:pPr>
        <w:pStyle w:val="ConsPlusNormal"/>
        <w:spacing w:before="180"/>
        <w:ind w:firstLine="540"/>
        <w:jc w:val="both"/>
      </w:pPr>
      <w:proofErr w:type="gramStart"/>
      <w:r>
        <w:t>Допускается формирование электронного документа путем сканирования непосредственно оригинала документа (использование копий не допускается), которое осуществляется с сохранением ориентации оригинала документа в разрешении 300 - 500 dpi (масштаб 1:1) с использованием следующих режимов: "черно-белый" (при отсутствии в документе графических изображений и (или) цветного текста); "оттенки серого" (при наличии в документе графических изображений, отличных от цветного графического изображения);</w:t>
      </w:r>
      <w:proofErr w:type="gramEnd"/>
      <w:r>
        <w:t xml:space="preserve"> "цветной" или "режим полной цветопередачи" (при наличии в документе цветных графических изображений либо цветного текста); сохранением всех аутентичных признаков подлинности, а именно: графической подписи лица, печати, углового штампа бланка; количество файлов должно соответствовать количеству документов, каждый из которых содержит текстовую и (или) графическую информацию.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Электронные документы должны: обеспечивать возможность идентифицировать документ и количество листов в документе; возможность поиска по текстовому содержанию документа и возможность копирования текста (за исключением случаев, когда текст является частью графического изображения); содержать оглавление, соответствующее смыслу и содержанию документа; для документов, содержащих структурированные по частям, главам, разделам (подразделам) данные и закладки, обеспечивающие переходы по оглавлению и (или) к содержащимся в тексте рисункам и таблицам.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Максимально допустимый размер прикрепленного пакета документов не должен превышать 10 ГБ.</w:t>
      </w:r>
    </w:p>
    <w:p w:rsidR="005A10B6" w:rsidRDefault="005A10B6">
      <w:pPr>
        <w:pStyle w:val="ConsPlusNormal"/>
        <w:jc w:val="both"/>
      </w:pPr>
    </w:p>
    <w:p w:rsidR="005A10B6" w:rsidRDefault="005A10B6">
      <w:pPr>
        <w:pStyle w:val="ConsPlusTitle"/>
        <w:jc w:val="center"/>
        <w:outlineLvl w:val="1"/>
      </w:pPr>
      <w:r>
        <w:t>III. СОСТАВ, ПОСЛЕДОВАТЕЛЬНОСТЬ И СРОКИ ВЫПОЛНЕНИЯ</w:t>
      </w:r>
    </w:p>
    <w:p w:rsidR="005A10B6" w:rsidRDefault="005A10B6">
      <w:pPr>
        <w:pStyle w:val="ConsPlusTitle"/>
        <w:jc w:val="center"/>
      </w:pPr>
      <w:r>
        <w:t>АДМИНИСТРАТИВНЫХ ПРОЦЕДУР, ТРЕБОВАНИЯ К ПОРЯДКУ ИХ</w:t>
      </w:r>
    </w:p>
    <w:p w:rsidR="005A10B6" w:rsidRDefault="005A10B6">
      <w:pPr>
        <w:pStyle w:val="ConsPlusTitle"/>
        <w:jc w:val="center"/>
      </w:pPr>
      <w:r>
        <w:t>ВЫПОЛНЕНИЯ, В ТОМ ЧИСЛЕ ОСОБЕННОСТИ ВЫПОЛНЕНИЯ</w:t>
      </w:r>
    </w:p>
    <w:p w:rsidR="005A10B6" w:rsidRDefault="005A10B6">
      <w:pPr>
        <w:pStyle w:val="ConsPlusTitle"/>
        <w:jc w:val="center"/>
      </w:pPr>
      <w:r>
        <w:t>АДМИНИСТРАТИВНЫХ ПРОЦЕДУР В ЭЛЕКТРОННОЙ ФОРМЕ, А ТАКЖЕ</w:t>
      </w:r>
    </w:p>
    <w:p w:rsidR="005A10B6" w:rsidRDefault="005A10B6">
      <w:pPr>
        <w:pStyle w:val="ConsPlusTitle"/>
        <w:jc w:val="center"/>
      </w:pPr>
      <w:r>
        <w:t>ОСОБЕННОСТИ ВЫПОЛНЕНИЯ АДМИНИСТРАТИВНЫХ ПРОЦЕДУР</w:t>
      </w:r>
    </w:p>
    <w:p w:rsidR="005A10B6" w:rsidRDefault="005A10B6">
      <w:pPr>
        <w:pStyle w:val="ConsPlusTitle"/>
        <w:jc w:val="center"/>
      </w:pPr>
      <w:r>
        <w:t>В МНОГОФУНКЦИОНАЛЬНЫХ ЦЕНТРАХ</w:t>
      </w:r>
    </w:p>
    <w:p w:rsidR="005A10B6" w:rsidRDefault="005A10B6">
      <w:pPr>
        <w:pStyle w:val="ConsPlusNormal"/>
        <w:jc w:val="both"/>
      </w:pPr>
    </w:p>
    <w:p w:rsidR="005A10B6" w:rsidRDefault="005A10B6">
      <w:pPr>
        <w:pStyle w:val="ConsPlusNormal"/>
        <w:ind w:firstLine="540"/>
        <w:jc w:val="both"/>
      </w:pPr>
      <w:r>
        <w:t>35. Предоставление муниципальной услуги включает следующие административные процедуры: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1) прием и регистрация заявления о предоставлении муниципальной услуги;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2) рассмотрение заявления о предоставлении муниципальной услуги;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3) выдача результата предоставления муниципальной услуги.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36. В случае направления заявления в электронной форме заявитель прикладывает к такому обращению необходимые документы в электронной форме (документ на бумажном носителе, преобразованный в электронную форму путем сканирования или фотографирования с обеспечением машиночитаемого распознавания его реквизитов).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37. Основанием приема и регистрации заявления о предоставлении муниципальной услуги является поступление в организацию при личном обращении, почтовым отправлением или в электронной форме заявления и прилагаемых к нему документов.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38. Прием заявления осуществляется специалистом организации, ответственным за прием заявлений, который: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1) проверяет полномочие заявителя на подписание заявления о предоставлении муниципальной услуги и приложенных документов;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2) проверяет представленные документы на предмет отсутствия оснований для отказа в приеме документов, необходимых для предоставления муниципальной услуги, установленных </w:t>
      </w:r>
      <w:hyperlink w:anchor="P128">
        <w:r>
          <w:rPr>
            <w:color w:val="0000FF"/>
          </w:rPr>
          <w:t>пунктом 12</w:t>
        </w:r>
      </w:hyperlink>
      <w:r>
        <w:t xml:space="preserve"> настоящего регламента;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3) регистрирует заявление о предоставлении муниципальной услуги путем проставления регистрационного номера и даты приема, указывает фамилию, имя и отчество (последнее - при наличии) сотрудника, внесшего запись в журнал регистрации заявлений о приеме на обучение в организацию, не позднее одного рабочего дня со дня поступления заявления в организацию.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39. Личность заявителя устанавливается в соответствии с Федеральным </w:t>
      </w:r>
      <w:hyperlink r:id="rId32">
        <w:r>
          <w:rPr>
            <w:color w:val="0000FF"/>
          </w:rPr>
          <w:t>законом</w:t>
        </w:r>
      </w:hyperlink>
      <w:r>
        <w:t xml:space="preserve"> от 27 июля 2010 года N 210-ФЗ "Об организации предоставления государственных и муниципальных услуг".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40. Заявления, направленные заявителем с использованием функционала (сервисов) региональных порталов государственных и муниципальных услуг, регистрируются уполномоченным должностным лицом в день поступления в организацию.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lastRenderedPageBreak/>
        <w:t>41. После регистрации заявления специалист, ответственный за прием заявления, в течение одного рабочего дня передает его специалисту, ответственному за рассмотрение и оформление документов для предоставления муниципальной услуги (далее - ответственный специалист).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42. Результатом административной процедуры является прием, регистрация заявления и передача заявления ответственному исполнителю.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43. Срок выполнения административной процедуры составляет не более двух рабочих дней со дня поступления заявления в организацию.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44. Основанием рассмотрения заявления о предоставлении муниципальной услуги не позднее двух рабочих со дня регистрации заявления является поступление заявления ответственному специалисту.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45. Ответственный специалист: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1) проверяет полномочие заявителя на подписание заявления о предоставлении муниципальной услуги;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2) проверяет представленные документы на предмет отсутствия оснований для отказа в предоставлении муниципальной услуги, установленных </w:t>
      </w:r>
      <w:hyperlink w:anchor="P128">
        <w:r>
          <w:rPr>
            <w:color w:val="0000FF"/>
          </w:rPr>
          <w:t>пунктом 12</w:t>
        </w:r>
      </w:hyperlink>
      <w:r>
        <w:t xml:space="preserve"> настоящего регламента.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46. В случае выявления оснований для отказа в предоставлении муниципальной услуги ответственный специалист готовит решение об отказе в приеме в организацию и представляет его на подпись руководителю организации.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47. Решение об отказе в предоставлении муниципальной услуги оформляется письменно с указанием оснований для отказа в предоставлении муниципальной услуги.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48. В случае отсутствия оснований для отказа в предоставлении муниципальной услуги ответственный специалист готовит проект приказа о приеме в организацию и представляет его руководителю организации для подписания.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49. Результатом административной процедуры является решение об отказе в предоставлении муниципальной услуги, принятое руководителем организации, либо приказ руководителя организации о приеме в организацию.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50. Срок выполнения административной процедуры составляет не более четырех рабочих дней со дня поступления заявления ответственному специалисту после регистрации заявления специалистом, ответственным за прием заявления.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51. Основанием для выдачи результата муниципальной услуги является поступление специалисту организации, ответственному за выдачу результатов муниципальной услуги, приказа о приеме в организацию либо решения об отказе в предоставлении муниципальной услуги, принятого руководителем организации.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52. Выдача результата предоставления услуги осуществляется способом, указанным заявителем при подаче заявления на предоставление муниципальной услуги, в том числе: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1) лично в организации;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2) посредством почтового отправления на адрес заявителя, указанный в заявлении;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3) посредством электронной почты по адресу электронной почты, указанному в заявлении;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4) через личный кабинет на ЕПГУ.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53. Результатом административной процедуры является получение заявителем уведомления о зачислении на программу либо направление заявителю мотивированного отказа в зачислении на программу.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54. Срок выполнения административной процедуры составляет не более одного рабочего дня со дня поступления заявления специалисту организации, ответственному за выдачу результата муниципальной услуги.</w:t>
      </w:r>
    </w:p>
    <w:p w:rsidR="005A10B6" w:rsidRDefault="005A10B6">
      <w:pPr>
        <w:pStyle w:val="ConsPlusNormal"/>
        <w:jc w:val="both"/>
      </w:pPr>
    </w:p>
    <w:p w:rsidR="005A10B6" w:rsidRDefault="005A10B6">
      <w:pPr>
        <w:pStyle w:val="ConsPlusTitle"/>
        <w:jc w:val="center"/>
        <w:outlineLvl w:val="1"/>
      </w:pPr>
      <w:r>
        <w:t xml:space="preserve">IV. ФОРМЫ </w:t>
      </w:r>
      <w:proofErr w:type="gramStart"/>
      <w:r>
        <w:t>КОНТРОЛЯ ЗА</w:t>
      </w:r>
      <w:proofErr w:type="gramEnd"/>
      <w:r>
        <w:t xml:space="preserve"> ИСПОЛНЕНИЕМ РЕГЛАМЕНТА</w:t>
      </w:r>
    </w:p>
    <w:p w:rsidR="005A10B6" w:rsidRDefault="005A10B6">
      <w:pPr>
        <w:pStyle w:val="ConsPlusNormal"/>
        <w:jc w:val="both"/>
      </w:pPr>
    </w:p>
    <w:p w:rsidR="005A10B6" w:rsidRDefault="005A10B6">
      <w:pPr>
        <w:pStyle w:val="ConsPlusNormal"/>
        <w:ind w:firstLine="540"/>
        <w:jc w:val="both"/>
      </w:pPr>
      <w:r>
        <w:t xml:space="preserve">55. Текущий </w:t>
      </w:r>
      <w:proofErr w:type="gramStart"/>
      <w:r>
        <w:t>контроль за</w:t>
      </w:r>
      <w:proofErr w:type="gramEnd"/>
      <w:r>
        <w:t xml:space="preserve"> исполнением работниками организаций положений настоящего регламента и иных нормативных правовых актов, устанавливающих требования к предоставлению муниципальной услуги, а также принятием ими решений осуществляется путем проведения проверок специалистами Управления.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56. Контроль за исполнением настоящего регламента включает в себя проведение плановых и внеплановых проверок, </w:t>
      </w:r>
      <w:proofErr w:type="gramStart"/>
      <w:r>
        <w:t>направленных</w:t>
      </w:r>
      <w:proofErr w:type="gramEnd"/>
      <w:r>
        <w:t xml:space="preserve"> в том числе на выявление и устранение причин и условий, вследствие которых были нарушены права заявителей, а также рассмотрение, принятие решений, подготовку ответов на обращения заявителей, содержащие жалобы на действия (бездействие) работников организации, а также решения организации.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lastRenderedPageBreak/>
        <w:t>57. Проведение проверок осуществляется на основании приказа Управления.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58. Результаты проверки оформляются в виде справки, в которой отмечаются выявленные недостатки и предложения по их устранению.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59. Руководитель организации и специалисты, ответственные за предоставление муниципальной услуги, начальник Управления несут персональную ответственность за решения и действия (бездействие) в ходе предоставления муниципальной услуги в соответствии с законодательством Российской Федерации.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60. </w:t>
      </w:r>
      <w:proofErr w:type="gramStart"/>
      <w:r>
        <w:t>Для осуществления контроля за предоставлением муниципальной услуги граждане, их объединения и организации имеют право направлять в Управление и организации индивидуальные и коллективные обращения с предложениями, рекомендациями по совершенствованию качества и порядка предоставления муниципальной услуги, а также заявления и жалобы с сообщением о нарушении ответственными должностными лицами, предоставляющими муниципальную услугу, требований настоящего регламента, законодательных и иных нормативных правовых актов.</w:t>
      </w:r>
      <w:proofErr w:type="gramEnd"/>
    </w:p>
    <w:p w:rsidR="005A10B6" w:rsidRDefault="005A10B6">
      <w:pPr>
        <w:pStyle w:val="ConsPlusNormal"/>
        <w:jc w:val="both"/>
      </w:pPr>
    </w:p>
    <w:p w:rsidR="005A10B6" w:rsidRDefault="005A10B6">
      <w:pPr>
        <w:pStyle w:val="ConsPlusTitle"/>
        <w:jc w:val="center"/>
        <w:outlineLvl w:val="1"/>
      </w:pPr>
      <w:bookmarkStart w:id="6" w:name="P301"/>
      <w:bookmarkEnd w:id="6"/>
      <w:r>
        <w:t>V. ДОСУДЕБНЫЙ (ВНЕСУДЕБНЫЙ) ПОРЯДОК ОБЖАЛОВАНИЯ РЕШЕНИЙ</w:t>
      </w:r>
    </w:p>
    <w:p w:rsidR="005A10B6" w:rsidRDefault="005A10B6">
      <w:pPr>
        <w:pStyle w:val="ConsPlusTitle"/>
        <w:jc w:val="center"/>
      </w:pPr>
      <w:r>
        <w:t>И ДЕЙСТВИЙ (БЕЗДЕЙСТВИЯ) ОРГАНИЗАЦИИ, РАБОТНИКОВ ОРГАНИЗАЦИИ</w:t>
      </w:r>
    </w:p>
    <w:p w:rsidR="005A10B6" w:rsidRDefault="005A10B6">
      <w:pPr>
        <w:pStyle w:val="ConsPlusNormal"/>
        <w:jc w:val="both"/>
      </w:pPr>
    </w:p>
    <w:p w:rsidR="005A10B6" w:rsidRDefault="005A10B6">
      <w:pPr>
        <w:pStyle w:val="ConsPlusNormal"/>
        <w:ind w:firstLine="540"/>
        <w:jc w:val="both"/>
      </w:pPr>
      <w:r>
        <w:t xml:space="preserve">61. </w:t>
      </w:r>
      <w:proofErr w:type="gramStart"/>
      <w:r>
        <w:t>Заявитель имеет право на досудебное (внесудебное) обжалование действий (бездействия) и (или) решений, принятых (осуществляемых) в ходе представления муниципальной услуги организацией, работниками организации (далее - жалоба).</w:t>
      </w:r>
      <w:proofErr w:type="gramEnd"/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62. В </w:t>
      </w:r>
      <w:proofErr w:type="gramStart"/>
      <w:r>
        <w:t>случае</w:t>
      </w:r>
      <w:proofErr w:type="gramEnd"/>
      <w:r>
        <w:t xml:space="preserve"> когда жалоба подается через представителя заявителя, в качестве документа, подтверждающего его полномочия на осуществление действий от имени заявителя, может быть представлена оформленная в соответствии с законодательством Российской Федерации доверенность (для физических лиц).</w:t>
      </w:r>
    </w:p>
    <w:p w:rsidR="005A10B6" w:rsidRDefault="005A10B6">
      <w:pPr>
        <w:pStyle w:val="ConsPlusNormal"/>
        <w:spacing w:before="180"/>
        <w:ind w:firstLine="540"/>
        <w:jc w:val="both"/>
      </w:pPr>
      <w:bookmarkStart w:id="7" w:name="P306"/>
      <w:bookmarkEnd w:id="7"/>
      <w:r>
        <w:t xml:space="preserve">63. Заявитель может обратиться с </w:t>
      </w:r>
      <w:proofErr w:type="gramStart"/>
      <w:r>
        <w:t>жалобой</w:t>
      </w:r>
      <w:proofErr w:type="gramEnd"/>
      <w:r>
        <w:t xml:space="preserve"> в том числе в случаях: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1) нарушения срока регистрации заявления о предоставлении муниципальной услуги;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2) нарушения срока предоставления муниципальной услуги;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3) требования у заявителя документов или информации либо осуществления действий, представление или осуществление которых не предусмотрено законодательством Российской Федерации для предоставления муниципальной услуги;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4) отказа в приеме документов, представление которых предусмотрено законодательством Российской Федерации для предоставления муниципальной услуги у заявителя;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5) отказа в предоставлении муниципальной услуги; если основания отказа не предусмотрены законодательством Российской Федерации;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6) требования с заявителя при предоставлении муниципальной услуги платы, не предусмотренной законодательством Российской Федерации;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7) отказа организации, работника организации в исправлении допущенных опечаток и ошибок в выданных в результате предоставления муниципальной услуги документах либо нарушение срока таких исправлений;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8) нарушения срока или порядка выдачи документов по результатам предоставления муниципальной услуги;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9) приостановления предоставления муниципальной услуги, если основания приостановления не предусмотрены законодательством Российской Федерации;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10) требования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64. Жалоба должна содержать: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1) наименование организации, указание на работника организации, решения и действия (бездействие) которых обжалуются;</w:t>
      </w:r>
    </w:p>
    <w:p w:rsidR="005A10B6" w:rsidRDefault="005A10B6">
      <w:pPr>
        <w:pStyle w:val="ConsPlusNormal"/>
        <w:spacing w:before="180"/>
        <w:ind w:firstLine="540"/>
        <w:jc w:val="both"/>
      </w:pPr>
      <w:proofErr w:type="gramStart"/>
      <w:r>
        <w:t>2) фамилию, имя, отчество (при наличии), сведения о месте жительства заявителя - физического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5A10B6" w:rsidRDefault="005A10B6">
      <w:pPr>
        <w:pStyle w:val="ConsPlusNormal"/>
        <w:spacing w:before="180"/>
        <w:ind w:firstLine="540"/>
        <w:jc w:val="both"/>
      </w:pPr>
      <w:r>
        <w:t>3) сведения об обжалуемых решениях и действиях (бездействии) организации, работника организации;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4) доводы, на основании которых заявитель не согласен с решением и действием (бездействием) организации, </w:t>
      </w:r>
      <w:r>
        <w:lastRenderedPageBreak/>
        <w:t>работника организации. Заявителем могут быть представлены документы (при наличии), подтверждающие доводы заявителя, либо их копии.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65. Жалоба подается в письменной форме на бумажном носителе, в том числе на личном приеме заявителя, по почте либо в электронной форме.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66. В случае подачи жалобы при личном приеме заявитель представляет документ, удостоверяющий его личность в соответствии с законодательством Российской Федерации.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67. При подаче жалобы в электронном виде документы, указанные в </w:t>
      </w:r>
      <w:hyperlink w:anchor="P306">
        <w:r>
          <w:rPr>
            <w:color w:val="0000FF"/>
          </w:rPr>
          <w:t>пункте 63</w:t>
        </w:r>
      </w:hyperlink>
      <w:r>
        <w:t xml:space="preserve"> настоящего регламента, могут быть представлены в форме электронных документов, подписанных простой электронной подписью уполномоченного лица. При этом документ, удостоверяющий личность, не требуется.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68. В электронной форме жалоба может быть подана заявителем посредством: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1) официального сайта Правительства субъекта Российской Федерации в информационно-коммуникационной сети "Интернет";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2) официального сайта организации в информационно-телекоммуникационной сети "Интернет";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3) федеральной государственной информационной системы,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69. В организации, Управлении, </w:t>
      </w:r>
      <w:proofErr w:type="gramStart"/>
      <w:r>
        <w:t>Администрации</w:t>
      </w:r>
      <w:proofErr w:type="gramEnd"/>
      <w:r>
        <w:t xml:space="preserve"> ЗАТО Северск определяются работники, которые обеспечивают: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1) прием и регистрацию жалоб;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2) направление жалоб в уполномоченные на их рассмотрение организацию, Управление, </w:t>
      </w:r>
      <w:proofErr w:type="gramStart"/>
      <w:r>
        <w:t>Администрацию</w:t>
      </w:r>
      <w:proofErr w:type="gramEnd"/>
      <w:r>
        <w:t xml:space="preserve"> ЗАТО Северск в соответствии с </w:t>
      </w:r>
      <w:hyperlink w:anchor="P366">
        <w:r>
          <w:rPr>
            <w:color w:val="0000FF"/>
          </w:rPr>
          <w:t>пунктом 85</w:t>
        </w:r>
      </w:hyperlink>
      <w:r>
        <w:t xml:space="preserve"> настоящего регламента;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3) рассмотрение жалоб в соответствии с требованиями законодательства Российской Федерации.</w:t>
      </w:r>
    </w:p>
    <w:p w:rsidR="005A10B6" w:rsidRDefault="005A10B6">
      <w:pPr>
        <w:pStyle w:val="ConsPlusNormal"/>
        <w:spacing w:before="180"/>
        <w:ind w:firstLine="540"/>
        <w:jc w:val="both"/>
      </w:pPr>
      <w:bookmarkStart w:id="8" w:name="P333"/>
      <w:bookmarkEnd w:id="8"/>
      <w:r>
        <w:t xml:space="preserve">70. По результатам рассмотрения жалобы организация, Управление, </w:t>
      </w:r>
      <w:proofErr w:type="gramStart"/>
      <w:r>
        <w:t>Администрация</w:t>
      </w:r>
      <w:proofErr w:type="gramEnd"/>
      <w:r>
        <w:t xml:space="preserve"> ЗАТО Северск принимают одно из следующих решений: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1) жалоба </w:t>
      </w:r>
      <w:proofErr w:type="gramStart"/>
      <w:r>
        <w:t>удовлетворяется</w:t>
      </w:r>
      <w:proofErr w:type="gramEnd"/>
      <w:r>
        <w:t xml:space="preserve">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законодательством Российской Федерации;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2) в удовлетворении жалобы отказывается по основаниям, предусмотренным </w:t>
      </w:r>
      <w:hyperlink w:anchor="P355">
        <w:r>
          <w:rPr>
            <w:color w:val="0000FF"/>
          </w:rPr>
          <w:t>пунктом 80</w:t>
        </w:r>
      </w:hyperlink>
      <w:r>
        <w:t xml:space="preserve"> настоящего регламента.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71. При удовлетворении жалобы организация, Управление, Администрация ЗАТО Северск принимают исчерпывающие меры по устранению выявленных </w:t>
      </w:r>
      <w:proofErr w:type="gramStart"/>
      <w:r>
        <w:t>нарушений</w:t>
      </w:r>
      <w:proofErr w:type="gramEnd"/>
      <w:r>
        <w:t xml:space="preserve"> в том числе по выдаче заявителю результата муниципальной услуги, не позднее 5 рабочих дней со дня принятия решения, если иное не установлено законодательством Российской Федерации.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72. Не позднее дня, следующего за днем принятия решения, указанного в </w:t>
      </w:r>
      <w:hyperlink w:anchor="P333">
        <w:r>
          <w:rPr>
            <w:color w:val="0000FF"/>
          </w:rPr>
          <w:t>пункте 70</w:t>
        </w:r>
      </w:hyperlink>
      <w:r>
        <w:t xml:space="preserve"> настоящего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73. Ответ по результатам рассмотрения жалобы подписывается уполномоченным на рассмотрение жалобы работником организации, уполномоченным должностным лицом Управления, </w:t>
      </w:r>
      <w:proofErr w:type="gramStart"/>
      <w:r>
        <w:t>Администрации</w:t>
      </w:r>
      <w:proofErr w:type="gramEnd"/>
      <w:r>
        <w:t xml:space="preserve"> ЗАТО Северск соответственно.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74. По желанию заявителя ответ по результатам рассмотрения жалобы может быть представлен не позднее дня, следующего за днем принятия решения, в форме электронного документа.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75. В случае признания жалобы подлежащей удовлетворению в ответе заявителю дается информация о действиях, осуществляемых организацией в целях незамедлительного устранения выявленных нарушений при оказании муниципальной услуги, а также приносятся извинения за доставленные </w:t>
      </w:r>
      <w:proofErr w:type="gramStart"/>
      <w:r>
        <w:t>неудобства</w:t>
      </w:r>
      <w:proofErr w:type="gramEnd"/>
      <w:r>
        <w:t xml:space="preserve">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:rsidR="005A10B6" w:rsidRDefault="005A10B6">
      <w:pPr>
        <w:pStyle w:val="ConsPlusNormal"/>
        <w:spacing w:before="180"/>
        <w:ind w:firstLine="540"/>
        <w:jc w:val="both"/>
      </w:pPr>
      <w:bookmarkStart w:id="9" w:name="P341"/>
      <w:bookmarkEnd w:id="9"/>
      <w:r>
        <w:t xml:space="preserve">76. В случае признания </w:t>
      </w:r>
      <w:proofErr w:type="gramStart"/>
      <w:r>
        <w:t>жалобы</w:t>
      </w:r>
      <w:proofErr w:type="gramEnd"/>
      <w:r>
        <w:t xml:space="preserve"> не подлежащей удовлетворению в ответе заявителю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77. Жалобы на решения и действия (бездействия) МФЦ, работника МФЦ возможны в случае, если на МФЦ, решения и действия (бездействие) которого обжалуются, возложена функция по предоставлению соответствующей </w:t>
      </w:r>
      <w:r>
        <w:lastRenderedPageBreak/>
        <w:t>муниципальной услуги.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78. В ответе по результатам рассмотрения жалобы указываются:</w:t>
      </w:r>
    </w:p>
    <w:p w:rsidR="005A10B6" w:rsidRDefault="005A10B6">
      <w:pPr>
        <w:pStyle w:val="ConsPlusNormal"/>
        <w:spacing w:before="180"/>
        <w:ind w:firstLine="540"/>
        <w:jc w:val="both"/>
      </w:pPr>
      <w:proofErr w:type="gramStart"/>
      <w:r>
        <w:t>1) наименование организации, рассмотревшей жалобу, должность, фамилия, имя, отчество (при наличии) должностного лица и (или) работника, принявшего решение по жалобе;</w:t>
      </w:r>
      <w:proofErr w:type="gramEnd"/>
    </w:p>
    <w:p w:rsidR="005A10B6" w:rsidRDefault="005A10B6">
      <w:pPr>
        <w:pStyle w:val="ConsPlusNormal"/>
        <w:spacing w:before="180"/>
        <w:ind w:firstLine="540"/>
        <w:jc w:val="both"/>
      </w:pPr>
      <w:r>
        <w:t>2) номер, дата, место принятия решения, включая сведения о должностном лице, работнике, решение или действие (бездействие) которого обжалуется;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3) фамилия, имя, отчество (при наличии) или наименование заявителя;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4) основания для принятия решения по жалобе;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5) принятое по жалобе решение;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6) в случае если жалоба признана обоснованной, - сроки устранения выявленных нарушений, в том числе срок предоставления результата муниципальной услуги, а также информация, указанная в </w:t>
      </w:r>
      <w:hyperlink w:anchor="P341">
        <w:r>
          <w:rPr>
            <w:color w:val="0000FF"/>
          </w:rPr>
          <w:t>пункте 76</w:t>
        </w:r>
      </w:hyperlink>
      <w:r>
        <w:t xml:space="preserve"> настоящего регламента;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7) информация о порядке обжалования принятого по жалобе решения.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79. Организация, Управление, </w:t>
      </w:r>
      <w:proofErr w:type="gramStart"/>
      <w:r>
        <w:t>Администрация</w:t>
      </w:r>
      <w:proofErr w:type="gramEnd"/>
      <w:r>
        <w:t xml:space="preserve"> ЗАТО Северск отказывают в удовлетворении жалобы в следующих случаях: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1) наличие вступившего в законную силу решения суда, арбитражного суда по жалобе о том же предмете и по тем же основаниям;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2) подача жалобы лицом, полномочия которого не подтверждены в порядке, установленном законодательством Российской Федерации;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3) наличие решения по жалобе, принятого ранее в соответствии с требованиями законодательства Российской Федерации в отношении того же заявителя и по тому же предмету жалобы.</w:t>
      </w:r>
    </w:p>
    <w:p w:rsidR="005A10B6" w:rsidRDefault="005A10B6">
      <w:pPr>
        <w:pStyle w:val="ConsPlusNormal"/>
        <w:spacing w:before="180"/>
        <w:ind w:firstLine="540"/>
        <w:jc w:val="both"/>
      </w:pPr>
      <w:bookmarkStart w:id="10" w:name="P355"/>
      <w:bookmarkEnd w:id="10"/>
      <w:r>
        <w:t xml:space="preserve">80. Организация, Управление, </w:t>
      </w:r>
      <w:proofErr w:type="gramStart"/>
      <w:r>
        <w:t>Администрация</w:t>
      </w:r>
      <w:proofErr w:type="gramEnd"/>
      <w:r>
        <w:t xml:space="preserve"> ЗАТО Северск вправе оставить жалобу без ответа в следующих случаях: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1) наличие в жалобе нецензурных либо оскорбительных выражений, угроз жизни, здоровью и имуществу должностного лица, работника, а также членов его семьи;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2) отсутствие возможности прочитать какую-либо часть текста жалобы, фамилию, имя, отчество (при наличии) и (или) почтовый адрес заявителя, указанные в жалобе.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Организация, Управление, </w:t>
      </w:r>
      <w:proofErr w:type="gramStart"/>
      <w:r>
        <w:t>Администрация</w:t>
      </w:r>
      <w:proofErr w:type="gramEnd"/>
      <w:r>
        <w:t xml:space="preserve"> ЗАТО Северск сообщают заявителю об оставлении жалобы без ответа в течение 3 (трех) рабочих дней со дня регистрации жалобы.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81. Заявитель вправе обжаловать принятое по жалобе решение в судебном порядке в соответствии с законодательством Российской Федерации.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82. В случае установления в ходе или по результатам рассмотрения жалобы признаков состава административного правонарушения, предусмотренного </w:t>
      </w:r>
      <w:hyperlink r:id="rId33">
        <w:r>
          <w:rPr>
            <w:color w:val="0000FF"/>
          </w:rPr>
          <w:t>статьей 5.63</w:t>
        </w:r>
      </w:hyperlink>
      <w:r>
        <w:t xml:space="preserve"> Кодекса об административных правонарушениях Российской Федерации, должностное лицо или работник, уполномоченный на рассмотрение жалоб, незамедлительно направляет имеющиеся материалы в органы прокуратуры и одновременно в </w:t>
      </w:r>
      <w:proofErr w:type="gramStart"/>
      <w:r>
        <w:t>Администрацию</w:t>
      </w:r>
      <w:proofErr w:type="gramEnd"/>
      <w:r>
        <w:t xml:space="preserve"> ЗАТО Северск.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83. Организация обеспечивает: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1) оснащение мест приема жалоб;</w:t>
      </w:r>
    </w:p>
    <w:p w:rsidR="005A10B6" w:rsidRDefault="005A10B6">
      <w:pPr>
        <w:pStyle w:val="ConsPlusNormal"/>
        <w:spacing w:before="180"/>
        <w:ind w:firstLine="540"/>
        <w:jc w:val="both"/>
      </w:pPr>
      <w:proofErr w:type="gramStart"/>
      <w:r>
        <w:t>2) информирование заявителей о порядке обжалования решений и действий (бездействия) организации, работников организации посредством размещения информации на стендах в местах предоставления государственных услуг, на официальных сайтах организации, ЕПГУ;</w:t>
      </w:r>
      <w:proofErr w:type="gramEnd"/>
    </w:p>
    <w:p w:rsidR="005A10B6" w:rsidRDefault="005A10B6">
      <w:pPr>
        <w:pStyle w:val="ConsPlusNormal"/>
        <w:spacing w:before="180"/>
        <w:ind w:firstLine="540"/>
        <w:jc w:val="both"/>
      </w:pPr>
      <w:r>
        <w:t>3) консультирование заявителей о порядке обжалования решений и действий (бездействия) организации, работников организации, в том числе по телефону, электронной почте, при личном приеме.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84. </w:t>
      </w:r>
      <w:proofErr w:type="gramStart"/>
      <w:r>
        <w:t xml:space="preserve">Сведения о содержании жалоб подлежат размещению в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услуг, в соответствии с требованиями </w:t>
      </w:r>
      <w:hyperlink r:id="rId34">
        <w:r>
          <w:rPr>
            <w:color w:val="0000FF"/>
          </w:rPr>
          <w:t>Положения</w:t>
        </w:r>
      </w:hyperlink>
      <w:r>
        <w:t xml:space="preserve"> 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услуг, утвержденного постановлением Правительства Российской Федерации от 20.11.2012</w:t>
      </w:r>
      <w:proofErr w:type="gramEnd"/>
      <w:r>
        <w:t xml:space="preserve"> N 1198 "О федеральной </w:t>
      </w:r>
      <w:r>
        <w:lastRenderedPageBreak/>
        <w:t>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услуг".</w:t>
      </w:r>
    </w:p>
    <w:p w:rsidR="005A10B6" w:rsidRDefault="005A10B6">
      <w:pPr>
        <w:pStyle w:val="ConsPlusNormal"/>
        <w:spacing w:before="180"/>
        <w:ind w:firstLine="540"/>
        <w:jc w:val="both"/>
      </w:pPr>
      <w:bookmarkStart w:id="11" w:name="P366"/>
      <w:bookmarkEnd w:id="11"/>
      <w:r>
        <w:t>85. Жалоба подается в организацию, предоставившую муниципальную услугу, порядок предоставления которой был нарушен вследствие решений и действий (бездействия) организации, работника организации, и рассматривается организацией в порядке, установленном законодательством Российской Федерации.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86. Жалобу на решения и действия (бездействие) организации можно подать Губернатору Томской области.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87. Прием жалоб в письменной форме на бумажном носителе осуществляется организацией в месте, где заявитель подавал заявление на получение муниципальной услуги, нарушение порядка предоставления которой обжалуется, либо в месте, где заявителем получен результат указанной муниципальной услуги.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Прием жалоб в письменной форме на бумажном носителе осуществляется </w:t>
      </w:r>
      <w:proofErr w:type="gramStart"/>
      <w:r>
        <w:t>Администрацией</w:t>
      </w:r>
      <w:proofErr w:type="gramEnd"/>
      <w:r>
        <w:t xml:space="preserve"> ЗАТО Северск по адресу нахождения. Время приема жалоб должно совпадать со временем работы </w:t>
      </w:r>
      <w:proofErr w:type="gramStart"/>
      <w:r>
        <w:t>Администрации</w:t>
      </w:r>
      <w:proofErr w:type="gramEnd"/>
      <w:r>
        <w:t xml:space="preserve"> ЗАТО Северск по адресу нахождения.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88. Жалоба, поступившая в организацию, </w:t>
      </w:r>
      <w:proofErr w:type="gramStart"/>
      <w:r>
        <w:t>Администрацию</w:t>
      </w:r>
      <w:proofErr w:type="gramEnd"/>
      <w:r>
        <w:t xml:space="preserve"> ЗАТО Северск, подлежит регистрации не позднее следующего рабочего дня со дня ее поступления.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89. Жалоба рассматривается в течение 15 рабочих дней со дня ее регистрации (если более короткие сроки рассмотрения жалобы не установлены организацией, </w:t>
      </w:r>
      <w:proofErr w:type="gramStart"/>
      <w:r>
        <w:t>Администрацией</w:t>
      </w:r>
      <w:proofErr w:type="gramEnd"/>
      <w:r>
        <w:t xml:space="preserve"> ЗАТО Северск).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90. В случае обжалования отказа организации, работника организации в приеме документов у заявителя либо в исправлении допущенных опечаток и ошибок или в случае обжалования заявителем нарушения установленного срока таких исправлений жалоба рассматривается в течение 5 рабочих дней со дня ее регистрации.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91. В случае если жалоба подана заявителем в организацию, в компетенцию которой не входит принятие решения по жалобе, в течение 3 рабочих дней со дня регистрации такой жалобы она направляется в государственный орган, уполномоченный на ее рассмотрение, о чем в письменной форме информируется заявитель.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92. При этом срок рассмотрения жалобы исчисляется со дня регистрации жалобы в уполномоченном на ее рассмотрение государственном органе.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93. Способы информирования заявителей о порядке подачи и рассмотрения жалобы, в том числе с использованием ЕПГУ: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1) заявители информируются о порядке подачи и рассмотрении жалобы, в том числе с использованием ЕПГУ способами, предусмотренными </w:t>
      </w:r>
      <w:hyperlink w:anchor="P104">
        <w:r>
          <w:rPr>
            <w:color w:val="0000FF"/>
          </w:rPr>
          <w:t>разделом II</w:t>
        </w:r>
      </w:hyperlink>
      <w:r>
        <w:t xml:space="preserve"> настоящего регламента;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2) информация, указанная в </w:t>
      </w:r>
      <w:hyperlink w:anchor="P301">
        <w:r>
          <w:rPr>
            <w:color w:val="0000FF"/>
          </w:rPr>
          <w:t>разделе V</w:t>
        </w:r>
      </w:hyperlink>
      <w:r>
        <w:t xml:space="preserve"> настоящего регламента, подлежит обязательному размещению на ЕПГУ, официальном сайте организации, а также в федеральной государственной информационной системе "Федеральный реестр государственных и муниципальных услуг (функций)", государственной информационной системе субъекта Российской Федерации "Реестр государственных и муниципальных услуг (функций) субъекта Российской Федерации";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3) размещение информации в федеральной государственной информационной системе "Федеральный реестр государственных и муниципальных услуг (функций)" обеспечивается органом, координирующим предоставление муниципальной услуги.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Досудебный (внесудебный) порядок обжалования действий (бездействия) и (или) решений, принятых в ходе предоставления муниципальной услуги, осуществляется с соблюдением требований Федерального </w:t>
      </w:r>
      <w:hyperlink r:id="rId35">
        <w:r>
          <w:rPr>
            <w:color w:val="0000FF"/>
          </w:rPr>
          <w:t>закона</w:t>
        </w:r>
      </w:hyperlink>
      <w:r>
        <w:t xml:space="preserve"> от 27 июля 2010 года N 210-ФЗ "Об организации предоставления государственных и муниципальных услуг" в порядке, установленном законодательством Российской Федерации и субъекта Российской Федерации.</w:t>
      </w:r>
    </w:p>
    <w:p w:rsidR="005A10B6" w:rsidRDefault="005A10B6">
      <w:pPr>
        <w:pStyle w:val="ConsPlusNormal"/>
        <w:jc w:val="both"/>
      </w:pPr>
    </w:p>
    <w:p w:rsidR="005A10B6" w:rsidRDefault="005A10B6">
      <w:pPr>
        <w:pStyle w:val="ConsPlusNormal"/>
        <w:jc w:val="both"/>
      </w:pPr>
    </w:p>
    <w:p w:rsidR="005A10B6" w:rsidRDefault="005A10B6">
      <w:pPr>
        <w:pStyle w:val="ConsPlusNormal"/>
        <w:jc w:val="both"/>
      </w:pPr>
    </w:p>
    <w:p w:rsidR="005A10B6" w:rsidRDefault="005A10B6">
      <w:pPr>
        <w:pStyle w:val="ConsPlusNormal"/>
        <w:jc w:val="both"/>
      </w:pPr>
    </w:p>
    <w:p w:rsidR="005A10B6" w:rsidRDefault="005A10B6">
      <w:pPr>
        <w:pStyle w:val="ConsPlusNormal"/>
        <w:jc w:val="both"/>
      </w:pPr>
    </w:p>
    <w:p w:rsidR="005A10B6" w:rsidRDefault="005A10B6">
      <w:pPr>
        <w:pStyle w:val="ConsPlusNormal"/>
        <w:jc w:val="right"/>
        <w:outlineLvl w:val="1"/>
      </w:pPr>
      <w:bookmarkStart w:id="12" w:name="P385"/>
      <w:bookmarkEnd w:id="12"/>
      <w:r>
        <w:t>Приложение</w:t>
      </w:r>
    </w:p>
    <w:p w:rsidR="005A10B6" w:rsidRDefault="005A10B6">
      <w:pPr>
        <w:pStyle w:val="ConsPlusNormal"/>
        <w:jc w:val="right"/>
      </w:pPr>
      <w:r>
        <w:t>к регламенту</w:t>
      </w:r>
    </w:p>
    <w:p w:rsidR="005A10B6" w:rsidRDefault="005A10B6">
      <w:pPr>
        <w:pStyle w:val="ConsPlusNormal"/>
        <w:jc w:val="right"/>
      </w:pPr>
      <w:r>
        <w:t>предоставления муниципальной услуги "Запись на обучение</w:t>
      </w:r>
    </w:p>
    <w:p w:rsidR="005A10B6" w:rsidRDefault="005A10B6">
      <w:pPr>
        <w:pStyle w:val="ConsPlusNormal"/>
        <w:jc w:val="right"/>
      </w:pPr>
      <w:r>
        <w:t>по дополнительной общеобразовательной программе"</w:t>
      </w:r>
    </w:p>
    <w:p w:rsidR="005A10B6" w:rsidRDefault="005A10B6">
      <w:pPr>
        <w:pStyle w:val="ConsPlusNormal"/>
        <w:jc w:val="right"/>
      </w:pPr>
      <w:r>
        <w:t xml:space="preserve">на территории городского </w:t>
      </w:r>
      <w:proofErr w:type="gramStart"/>
      <w:r>
        <w:t>округа</w:t>
      </w:r>
      <w:proofErr w:type="gramEnd"/>
      <w:r>
        <w:t xml:space="preserve"> ЗАТО Северск Томской области</w:t>
      </w:r>
    </w:p>
    <w:p w:rsidR="005A10B6" w:rsidRDefault="005A10B6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/>
      </w:tblPr>
      <w:tblGrid>
        <w:gridCol w:w="60"/>
        <w:gridCol w:w="113"/>
        <w:gridCol w:w="9069"/>
        <w:gridCol w:w="113"/>
      </w:tblGrid>
      <w:tr w:rsidR="005A10B6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5A10B6" w:rsidRDefault="005A10B6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5A10B6" w:rsidRDefault="005A10B6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5A10B6" w:rsidRDefault="005A10B6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5A10B6" w:rsidRDefault="005A10B6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36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</w:t>
            </w:r>
            <w:proofErr w:type="gramStart"/>
            <w:r>
              <w:rPr>
                <w:color w:val="392C69"/>
              </w:rPr>
              <w:t>Администрации</w:t>
            </w:r>
            <w:proofErr w:type="gramEnd"/>
            <w:r>
              <w:rPr>
                <w:color w:val="392C69"/>
              </w:rPr>
              <w:t xml:space="preserve"> ЗАТО Северск</w:t>
            </w:r>
          </w:p>
          <w:p w:rsidR="005A10B6" w:rsidRDefault="005A10B6">
            <w:pPr>
              <w:pStyle w:val="ConsPlusNormal"/>
              <w:jc w:val="center"/>
            </w:pPr>
            <w:r>
              <w:rPr>
                <w:color w:val="392C69"/>
              </w:rPr>
              <w:t>от 09.02.2024 N 410-па)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5A10B6" w:rsidRDefault="005A10B6">
            <w:pPr>
              <w:pStyle w:val="ConsPlusNormal"/>
            </w:pPr>
          </w:p>
        </w:tc>
      </w:tr>
    </w:tbl>
    <w:p w:rsidR="005A10B6" w:rsidRDefault="005A10B6">
      <w:pPr>
        <w:pStyle w:val="ConsPlusNormal"/>
        <w:jc w:val="both"/>
      </w:pPr>
    </w:p>
    <w:p w:rsidR="005A10B6" w:rsidRDefault="005A10B6">
      <w:pPr>
        <w:pStyle w:val="ConsPlusTitle"/>
        <w:jc w:val="center"/>
        <w:outlineLvl w:val="2"/>
      </w:pPr>
      <w:r>
        <w:t>Перечень организаций, подведомственных Управлению</w:t>
      </w:r>
    </w:p>
    <w:p w:rsidR="005A10B6" w:rsidRDefault="005A10B6">
      <w:pPr>
        <w:pStyle w:val="ConsPlusTitle"/>
        <w:jc w:val="center"/>
      </w:pPr>
      <w:r>
        <w:t xml:space="preserve">образования </w:t>
      </w:r>
      <w:proofErr w:type="gramStart"/>
      <w:r>
        <w:t>Администрации</w:t>
      </w:r>
      <w:proofErr w:type="gramEnd"/>
      <w:r>
        <w:t xml:space="preserve"> ЗАТО Северск, оказывающих</w:t>
      </w:r>
    </w:p>
    <w:p w:rsidR="005A10B6" w:rsidRDefault="005A10B6">
      <w:pPr>
        <w:pStyle w:val="ConsPlusTitle"/>
        <w:jc w:val="center"/>
      </w:pPr>
      <w:r>
        <w:t xml:space="preserve">муниципальную услугу "Запись на обучение по </w:t>
      </w:r>
      <w:proofErr w:type="gramStart"/>
      <w:r>
        <w:t>дополнительной</w:t>
      </w:r>
      <w:proofErr w:type="gramEnd"/>
    </w:p>
    <w:p w:rsidR="005A10B6" w:rsidRDefault="005A10B6">
      <w:pPr>
        <w:pStyle w:val="ConsPlusTitle"/>
        <w:jc w:val="center"/>
      </w:pPr>
      <w:r>
        <w:t xml:space="preserve">общеобразовательной программе" на территории </w:t>
      </w:r>
      <w:proofErr w:type="gramStart"/>
      <w:r>
        <w:t>городского</w:t>
      </w:r>
      <w:proofErr w:type="gramEnd"/>
    </w:p>
    <w:p w:rsidR="005A10B6" w:rsidRDefault="005A10B6">
      <w:pPr>
        <w:pStyle w:val="ConsPlusTitle"/>
        <w:jc w:val="center"/>
      </w:pPr>
      <w:proofErr w:type="gramStart"/>
      <w:r>
        <w:t>округа</w:t>
      </w:r>
      <w:proofErr w:type="gramEnd"/>
      <w:r>
        <w:t xml:space="preserve"> ЗАТО Северск Томской области</w:t>
      </w:r>
    </w:p>
    <w:p w:rsidR="005A10B6" w:rsidRDefault="005A10B6">
      <w:pPr>
        <w:pStyle w:val="ConsPlusNormal"/>
        <w:jc w:val="both"/>
      </w:pPr>
    </w:p>
    <w:p w:rsidR="005A10B6" w:rsidRDefault="005A10B6">
      <w:pPr>
        <w:pStyle w:val="ConsPlusNormal"/>
        <w:ind w:firstLine="540"/>
        <w:jc w:val="both"/>
      </w:pPr>
      <w:r>
        <w:t>I. Общеобразовательные организации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1. Муниципальное автономное образовательное учреждение "Средняя общеобразовательная школа N 76".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2. Муниципальное бюджетное образовательное учреждение "Северская гимназия".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3. Муниципальное бюджетное образовательное учреждение "Средняя общеобразовательная школа N 78".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4. Муниципальное автономное образовательное учреждение "Средняя общеобразовательная школа N 80".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5. Муниципальное бюджетное образовательное учреждение "Средняя общеобразовательная школа N 83".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6. Муниципальное бюджетное образовательное учреждение "Средняя общеобразовательная школа N 84".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7. Муниципальное бюджетное образовательное учреждение "Средняя общеобразовательная школа N 87".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8. Муниципальное бюджетное образовательное учреждение "Средняя общеобразовательная школа N 88 имени А.Бородина и А.Кочева".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9. Муниципальное бюджетное образовательное учреждение "Средняя общеобразовательная школа N 89".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10. Муниципальное бюджетное образовательное учреждение "Средняя общеобразовательная школа N 90".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11. Муниципальное автономное образовательное учреждение "Северский физико-математический лицей".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12. Муниципальное бюджетное образовательное учреждение "Северская школа-интернат для </w:t>
      </w:r>
      <w:proofErr w:type="gramStart"/>
      <w:r>
        <w:t>обучающихся</w:t>
      </w:r>
      <w:proofErr w:type="gramEnd"/>
      <w:r>
        <w:t xml:space="preserve"> с ограниченными возможностями здоровья".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13. Муниципальное бюджетное образовательное учреждение "Средняя общеобразовательная школа N 196".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14. Муниципальное бюджетное образовательное учреждение "Средняя общеобразовательная школа N 197 имени В.Маркелова".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15. Муниципальное бюджетное образовательное учреждение "Средняя общеобразовательная школа N 198".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16. Муниципальное бюджетное образовательное учреждение "Северский лицей".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17. Муниципальное бюджетное образовательное учреждение "Самусьский лицей имени академика В.В.Пекарского".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18. Муниципальное бюджетное образовательное учреждение "Орловская школа".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II. Дошкольные образовательные организации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1. Муниципальное автономное дошкольное образовательное учреждение "Детский сад N 7".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2. Муниципальное бюджетное дошкольное образовательное учреждение "Детский сад N 11".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3. Муниципальное бюджетное дошкольное образовательное учреждение "Детский сад N 17".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4. Муниципальное бюджетное дошкольное образовательное учреждение "Детский сад N 25".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5. Муниципальное бюджетное дошкольное образовательное учреждение "Детский сад N 27".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6. Муниципальное бюджетное дошкольное образовательное учреждение "Детский сад N 34".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7. Муниципальное бюджетное дошкольное образовательное учреждение "Детский сад N 37".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8. Муниципальное бюджетное дошкольное образовательное учреждение "Детский сад N 40".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9. Муниципальное бюджетное дошкольное образовательное учреждение "Детский сад N 44".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10. Муниципальное бюджетное дошкольное образовательное учреждение "Детский сад N 47".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lastRenderedPageBreak/>
        <w:t>11. Муниципальное автономное дошкольное образовательное учреждение "Детский сад N 48".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12. Муниципальное бюджетное дошкольное образовательное учреждение "Детский сад N 50".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13. Муниципальное бюджетное дошкольное образовательное учреждение "Детский сад N 52".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14. Муниципальное бюджетное дошкольное образовательное учреждение "Детский сад с художественно-эстетическим направлением N 53".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15. Муниципальное бюджетное дошкольное образовательное учреждение "Детский сад N 54".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16. Муниципальное бюджетное дошкольное образовательное учреждение "Центр развития ребенка - детский сад N 56".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17. Муниципальное бюджетное дошкольное образовательное учреждение "Центр развития ребенка - детский сад N 57".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18. Муниципальное бюджетное дошкольное образовательное учреждение "Центр развития ребенка - детский сад N 58".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19. Муниципальное бюджетное дошкольное образовательное учреждение "Центр развития ребенка - детский сад N 59".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20. Муниципальное бюджетное дошкольное образовательное учреждение "Центр развития ребенка - детский сад N 60".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III. Организации дополнительного образования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>1. Муниципальное бюджетное учреждение дополнительного образования "Центр "Поиск".</w:t>
      </w:r>
    </w:p>
    <w:p w:rsidR="005A10B6" w:rsidRDefault="005A10B6">
      <w:pPr>
        <w:pStyle w:val="ConsPlusNormal"/>
        <w:jc w:val="both"/>
      </w:pPr>
    </w:p>
    <w:p w:rsidR="005A10B6" w:rsidRDefault="005A10B6">
      <w:pPr>
        <w:pStyle w:val="ConsPlusTitle"/>
        <w:jc w:val="center"/>
        <w:outlineLvl w:val="2"/>
      </w:pPr>
      <w:r>
        <w:t xml:space="preserve">Перечень организаций, подведомственных Управлению </w:t>
      </w:r>
      <w:proofErr w:type="gramStart"/>
      <w:r>
        <w:t>молодежной</w:t>
      </w:r>
      <w:proofErr w:type="gramEnd"/>
    </w:p>
    <w:p w:rsidR="005A10B6" w:rsidRDefault="005A10B6">
      <w:pPr>
        <w:pStyle w:val="ConsPlusTitle"/>
        <w:jc w:val="center"/>
      </w:pPr>
      <w:r>
        <w:t>и семейной политики, физической культуры и спорта</w:t>
      </w:r>
    </w:p>
    <w:p w:rsidR="005A10B6" w:rsidRDefault="005A10B6">
      <w:pPr>
        <w:pStyle w:val="ConsPlusTitle"/>
        <w:jc w:val="center"/>
      </w:pPr>
      <w:proofErr w:type="gramStart"/>
      <w:r>
        <w:t>Администрации</w:t>
      </w:r>
      <w:proofErr w:type="gramEnd"/>
      <w:r>
        <w:t xml:space="preserve"> ЗАТО Северск, оказывающих муниципальную услугу</w:t>
      </w:r>
    </w:p>
    <w:p w:rsidR="005A10B6" w:rsidRDefault="005A10B6">
      <w:pPr>
        <w:pStyle w:val="ConsPlusTitle"/>
        <w:jc w:val="center"/>
      </w:pPr>
      <w:r>
        <w:t xml:space="preserve">"Запись на обучение по </w:t>
      </w:r>
      <w:proofErr w:type="gramStart"/>
      <w:r>
        <w:t>дополнительной</w:t>
      </w:r>
      <w:proofErr w:type="gramEnd"/>
      <w:r>
        <w:t xml:space="preserve"> общеобразовательной</w:t>
      </w:r>
    </w:p>
    <w:p w:rsidR="005A10B6" w:rsidRDefault="005A10B6">
      <w:pPr>
        <w:pStyle w:val="ConsPlusTitle"/>
        <w:jc w:val="center"/>
      </w:pPr>
      <w:r>
        <w:t xml:space="preserve">программе" на территории городского </w:t>
      </w:r>
      <w:proofErr w:type="gramStart"/>
      <w:r>
        <w:t>округа</w:t>
      </w:r>
      <w:proofErr w:type="gramEnd"/>
      <w:r>
        <w:t xml:space="preserve"> ЗАТО Северск</w:t>
      </w:r>
    </w:p>
    <w:p w:rsidR="005A10B6" w:rsidRDefault="005A10B6">
      <w:pPr>
        <w:pStyle w:val="ConsPlusTitle"/>
        <w:jc w:val="center"/>
      </w:pPr>
      <w:r>
        <w:t>Томской области</w:t>
      </w:r>
    </w:p>
    <w:p w:rsidR="005A10B6" w:rsidRDefault="005A10B6">
      <w:pPr>
        <w:pStyle w:val="ConsPlusNormal"/>
        <w:jc w:val="both"/>
      </w:pPr>
    </w:p>
    <w:p w:rsidR="005A10B6" w:rsidRDefault="005A10B6">
      <w:pPr>
        <w:pStyle w:val="ConsPlusNormal"/>
        <w:ind w:firstLine="540"/>
        <w:jc w:val="both"/>
      </w:pPr>
      <w:r>
        <w:t xml:space="preserve">1. Муниципальное бюджетное </w:t>
      </w:r>
      <w:proofErr w:type="gramStart"/>
      <w:r>
        <w:t>учреждение</w:t>
      </w:r>
      <w:proofErr w:type="gramEnd"/>
      <w:r>
        <w:t xml:space="preserve"> ЗАТО Северск дополнительного образования "Спортивная школа "Русь".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2. Муниципальное автономное </w:t>
      </w:r>
      <w:proofErr w:type="gramStart"/>
      <w:r>
        <w:t>учреждение</w:t>
      </w:r>
      <w:proofErr w:type="gramEnd"/>
      <w:r>
        <w:t xml:space="preserve"> ЗАТО Северск дополнительного образования детей "Спортивная школа имени шестикратной олимпийской чемпионки Любови Егоровой".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3. Муниципальное бюджетное </w:t>
      </w:r>
      <w:proofErr w:type="gramStart"/>
      <w:r>
        <w:t>учреждение</w:t>
      </w:r>
      <w:proofErr w:type="gramEnd"/>
      <w:r>
        <w:t xml:space="preserve"> ЗАТО Северск дополнительного образования "Спортивная школа гимнастики имени Римма Кузнецова".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4. Муниципальное бюджетное </w:t>
      </w:r>
      <w:proofErr w:type="gramStart"/>
      <w:r>
        <w:t>учреждение</w:t>
      </w:r>
      <w:proofErr w:type="gramEnd"/>
      <w:r>
        <w:t xml:space="preserve"> ЗАТО Северск дополнительного образования "Спортивная школа "Лидер".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5. Муниципальное бюджетное </w:t>
      </w:r>
      <w:proofErr w:type="gramStart"/>
      <w:r>
        <w:t>учреждение</w:t>
      </w:r>
      <w:proofErr w:type="gramEnd"/>
      <w:r>
        <w:t xml:space="preserve"> ЗАТО Северск дополнительного образования "Спортивная школа "Янтарь".</w:t>
      </w:r>
    </w:p>
    <w:p w:rsidR="005A10B6" w:rsidRDefault="005A10B6">
      <w:pPr>
        <w:pStyle w:val="ConsPlusNormal"/>
        <w:spacing w:before="180"/>
        <w:ind w:firstLine="540"/>
        <w:jc w:val="both"/>
      </w:pPr>
      <w:r>
        <w:t xml:space="preserve">6. Муниципальное бюджетное </w:t>
      </w:r>
      <w:proofErr w:type="gramStart"/>
      <w:r>
        <w:t>учреждение</w:t>
      </w:r>
      <w:proofErr w:type="gramEnd"/>
      <w:r>
        <w:t xml:space="preserve"> ЗАТО Северск дополнительного образования "Спортивная школа "Смена".</w:t>
      </w:r>
    </w:p>
    <w:p w:rsidR="005A10B6" w:rsidRDefault="005A10B6">
      <w:pPr>
        <w:pStyle w:val="ConsPlusNormal"/>
        <w:jc w:val="both"/>
      </w:pPr>
    </w:p>
    <w:p w:rsidR="005A10B6" w:rsidRDefault="005A10B6">
      <w:pPr>
        <w:pStyle w:val="ConsPlusNormal"/>
        <w:jc w:val="both"/>
      </w:pPr>
    </w:p>
    <w:p w:rsidR="005A10B6" w:rsidRDefault="005A10B6">
      <w:pPr>
        <w:pStyle w:val="ConsPlusNormal"/>
        <w:jc w:val="both"/>
      </w:pPr>
    </w:p>
    <w:p w:rsidR="005A10B6" w:rsidRDefault="005A10B6">
      <w:pPr>
        <w:pStyle w:val="ConsPlusNormal"/>
        <w:jc w:val="both"/>
      </w:pPr>
    </w:p>
    <w:p w:rsidR="005A10B6" w:rsidRDefault="005A10B6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025"/>
        <w:gridCol w:w="5046"/>
      </w:tblGrid>
      <w:tr w:rsidR="005A10B6">
        <w:tc>
          <w:tcPr>
            <w:tcW w:w="4025" w:type="dxa"/>
            <w:tcBorders>
              <w:top w:val="nil"/>
              <w:left w:val="nil"/>
              <w:bottom w:val="nil"/>
              <w:right w:val="nil"/>
            </w:tcBorders>
          </w:tcPr>
          <w:p w:rsidR="005A10B6" w:rsidRDefault="005A10B6">
            <w:pPr>
              <w:pStyle w:val="ConsPlusNormal"/>
            </w:pPr>
          </w:p>
        </w:tc>
        <w:tc>
          <w:tcPr>
            <w:tcW w:w="5046" w:type="dxa"/>
            <w:tcBorders>
              <w:top w:val="nil"/>
              <w:left w:val="nil"/>
              <w:bottom w:val="nil"/>
              <w:right w:val="nil"/>
            </w:tcBorders>
          </w:tcPr>
          <w:p w:rsidR="005A10B6" w:rsidRDefault="005A10B6">
            <w:pPr>
              <w:pStyle w:val="ConsPlusNormal"/>
              <w:jc w:val="right"/>
              <w:outlineLvl w:val="1"/>
            </w:pPr>
            <w:r>
              <w:t>Форма</w:t>
            </w:r>
          </w:p>
        </w:tc>
      </w:tr>
      <w:tr w:rsidR="005A10B6">
        <w:tc>
          <w:tcPr>
            <w:tcW w:w="4025" w:type="dxa"/>
            <w:tcBorders>
              <w:top w:val="nil"/>
              <w:left w:val="nil"/>
              <w:bottom w:val="nil"/>
              <w:right w:val="nil"/>
            </w:tcBorders>
          </w:tcPr>
          <w:p w:rsidR="005A10B6" w:rsidRDefault="005A10B6">
            <w:pPr>
              <w:pStyle w:val="ConsPlusNormal"/>
            </w:pP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A10B6" w:rsidRDefault="005A10B6">
            <w:pPr>
              <w:pStyle w:val="ConsPlusNormal"/>
            </w:pPr>
          </w:p>
        </w:tc>
      </w:tr>
      <w:tr w:rsidR="005A10B6">
        <w:tc>
          <w:tcPr>
            <w:tcW w:w="4025" w:type="dxa"/>
            <w:tcBorders>
              <w:top w:val="nil"/>
              <w:left w:val="nil"/>
              <w:bottom w:val="nil"/>
              <w:right w:val="nil"/>
            </w:tcBorders>
          </w:tcPr>
          <w:p w:rsidR="005A10B6" w:rsidRDefault="005A10B6">
            <w:pPr>
              <w:pStyle w:val="ConsPlusNormal"/>
            </w:pPr>
          </w:p>
        </w:tc>
        <w:tc>
          <w:tcPr>
            <w:tcW w:w="504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A10B6" w:rsidRDefault="005A10B6">
            <w:pPr>
              <w:pStyle w:val="ConsPlusNormal"/>
              <w:jc w:val="center"/>
            </w:pPr>
            <w:r>
              <w:t>(наименование образовательной организации)</w:t>
            </w:r>
          </w:p>
        </w:tc>
      </w:tr>
      <w:tr w:rsidR="005A10B6">
        <w:tc>
          <w:tcPr>
            <w:tcW w:w="4025" w:type="dxa"/>
            <w:tcBorders>
              <w:top w:val="nil"/>
              <w:left w:val="nil"/>
              <w:bottom w:val="nil"/>
              <w:right w:val="nil"/>
            </w:tcBorders>
          </w:tcPr>
          <w:p w:rsidR="005A10B6" w:rsidRDefault="005A10B6">
            <w:pPr>
              <w:pStyle w:val="ConsPlusNormal"/>
            </w:pP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A10B6" w:rsidRDefault="005A10B6">
            <w:pPr>
              <w:pStyle w:val="ConsPlusNormal"/>
            </w:pPr>
          </w:p>
        </w:tc>
      </w:tr>
      <w:tr w:rsidR="005A10B6">
        <w:tc>
          <w:tcPr>
            <w:tcW w:w="4025" w:type="dxa"/>
            <w:tcBorders>
              <w:top w:val="nil"/>
              <w:left w:val="nil"/>
              <w:bottom w:val="nil"/>
              <w:right w:val="nil"/>
            </w:tcBorders>
          </w:tcPr>
          <w:p w:rsidR="005A10B6" w:rsidRDefault="005A10B6">
            <w:pPr>
              <w:pStyle w:val="ConsPlusNormal"/>
            </w:pPr>
          </w:p>
        </w:tc>
        <w:tc>
          <w:tcPr>
            <w:tcW w:w="504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A10B6" w:rsidRDefault="005A10B6">
            <w:pPr>
              <w:pStyle w:val="ConsPlusNormal"/>
              <w:jc w:val="center"/>
            </w:pPr>
            <w:r>
              <w:t>(Ф.И.О.)</w:t>
            </w:r>
          </w:p>
        </w:tc>
      </w:tr>
      <w:tr w:rsidR="005A10B6">
        <w:tc>
          <w:tcPr>
            <w:tcW w:w="4025" w:type="dxa"/>
            <w:tcBorders>
              <w:top w:val="nil"/>
              <w:left w:val="nil"/>
              <w:bottom w:val="nil"/>
              <w:right w:val="nil"/>
            </w:tcBorders>
          </w:tcPr>
          <w:p w:rsidR="005A10B6" w:rsidRDefault="005A10B6">
            <w:pPr>
              <w:pStyle w:val="ConsPlusNormal"/>
            </w:pP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A10B6" w:rsidRDefault="005A10B6">
            <w:pPr>
              <w:pStyle w:val="ConsPlusNormal"/>
            </w:pPr>
          </w:p>
        </w:tc>
      </w:tr>
      <w:tr w:rsidR="005A10B6">
        <w:tc>
          <w:tcPr>
            <w:tcW w:w="90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A10B6" w:rsidRDefault="005A10B6">
            <w:pPr>
              <w:pStyle w:val="ConsPlusNormal"/>
            </w:pPr>
          </w:p>
        </w:tc>
      </w:tr>
      <w:tr w:rsidR="005A10B6">
        <w:tc>
          <w:tcPr>
            <w:tcW w:w="90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A10B6" w:rsidRDefault="005A10B6">
            <w:pPr>
              <w:pStyle w:val="ConsPlusNormal"/>
              <w:jc w:val="center"/>
            </w:pPr>
            <w:bookmarkStart w:id="13" w:name="P474"/>
            <w:bookmarkEnd w:id="13"/>
            <w:r>
              <w:t>ЗАЯВЛЕНИЕ</w:t>
            </w:r>
          </w:p>
          <w:p w:rsidR="005A10B6" w:rsidRDefault="005A10B6">
            <w:pPr>
              <w:pStyle w:val="ConsPlusNormal"/>
              <w:jc w:val="center"/>
            </w:pPr>
            <w:r>
              <w:t xml:space="preserve">о зачислении на обучение по дополнительной общеобразовательной программе на территории городского </w:t>
            </w:r>
            <w:proofErr w:type="gramStart"/>
            <w:r>
              <w:t>округа</w:t>
            </w:r>
            <w:proofErr w:type="gramEnd"/>
            <w:r>
              <w:t xml:space="preserve"> ЗАТО Северск Томской области</w:t>
            </w:r>
          </w:p>
        </w:tc>
      </w:tr>
      <w:tr w:rsidR="005A10B6">
        <w:tc>
          <w:tcPr>
            <w:tcW w:w="90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A10B6" w:rsidRDefault="005A10B6">
            <w:pPr>
              <w:pStyle w:val="ConsPlusNormal"/>
              <w:jc w:val="both"/>
            </w:pPr>
            <w:r>
              <w:t xml:space="preserve">Прошу оказать образовательную услугу по реализации дополнительной общеобразовательной программы ____________________________________ направленности "ДОПОЛНИТЕЛЬНАЯ ОБЩЕОБРАЗОВАТЕЛЬНАЯ ПРОГРАММА _________________________ (наименование), начиная с модуля: "______________" (далее - Программа) </w:t>
            </w:r>
            <w:proofErr w:type="gramStart"/>
            <w:r>
              <w:t>обучающемуся</w:t>
            </w:r>
            <w:proofErr w:type="gramEnd"/>
            <w:r>
              <w:t>, сведения о котором указаны ниже</w:t>
            </w:r>
          </w:p>
          <w:p w:rsidR="005A10B6" w:rsidRDefault="005A10B6">
            <w:pPr>
              <w:pStyle w:val="ConsPlusNormal"/>
              <w:jc w:val="both"/>
            </w:pPr>
            <w:r>
              <w:t>Сведения о родителе (законном представителе):</w:t>
            </w:r>
          </w:p>
        </w:tc>
      </w:tr>
    </w:tbl>
    <w:p w:rsidR="005A10B6" w:rsidRDefault="005A10B6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076"/>
        <w:gridCol w:w="4989"/>
      </w:tblGrid>
      <w:tr w:rsidR="005A10B6">
        <w:tc>
          <w:tcPr>
            <w:tcW w:w="4076" w:type="dxa"/>
          </w:tcPr>
          <w:p w:rsidR="005A10B6" w:rsidRDefault="005A10B6">
            <w:pPr>
              <w:pStyle w:val="ConsPlusNormal"/>
            </w:pPr>
            <w:r>
              <w:t>Фамилия, имя и отчество родителя (законного представителя):</w:t>
            </w:r>
          </w:p>
        </w:tc>
        <w:tc>
          <w:tcPr>
            <w:tcW w:w="4989" w:type="dxa"/>
          </w:tcPr>
          <w:p w:rsidR="005A10B6" w:rsidRDefault="005A10B6">
            <w:pPr>
              <w:pStyle w:val="ConsPlusNormal"/>
            </w:pPr>
          </w:p>
        </w:tc>
      </w:tr>
      <w:tr w:rsidR="005A10B6">
        <w:tc>
          <w:tcPr>
            <w:tcW w:w="4076" w:type="dxa"/>
          </w:tcPr>
          <w:p w:rsidR="005A10B6" w:rsidRDefault="005A10B6">
            <w:pPr>
              <w:pStyle w:val="ConsPlusNormal"/>
            </w:pPr>
            <w:r>
              <w:t>Телефон родителя (законного представителя):</w:t>
            </w:r>
          </w:p>
        </w:tc>
        <w:tc>
          <w:tcPr>
            <w:tcW w:w="4989" w:type="dxa"/>
          </w:tcPr>
          <w:p w:rsidR="005A10B6" w:rsidRDefault="005A10B6">
            <w:pPr>
              <w:pStyle w:val="ConsPlusNormal"/>
            </w:pPr>
          </w:p>
        </w:tc>
      </w:tr>
      <w:tr w:rsidR="005A10B6">
        <w:tc>
          <w:tcPr>
            <w:tcW w:w="4076" w:type="dxa"/>
          </w:tcPr>
          <w:p w:rsidR="005A10B6" w:rsidRDefault="005A10B6">
            <w:pPr>
              <w:pStyle w:val="ConsPlusNormal"/>
            </w:pPr>
            <w:r>
              <w:t>Место жительства родителя (законного представителя):</w:t>
            </w:r>
          </w:p>
        </w:tc>
        <w:tc>
          <w:tcPr>
            <w:tcW w:w="4989" w:type="dxa"/>
          </w:tcPr>
          <w:p w:rsidR="005A10B6" w:rsidRDefault="005A10B6">
            <w:pPr>
              <w:pStyle w:val="ConsPlusNormal"/>
            </w:pPr>
          </w:p>
        </w:tc>
      </w:tr>
    </w:tbl>
    <w:p w:rsidR="005A10B6" w:rsidRDefault="005A10B6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9071"/>
      </w:tblGrid>
      <w:tr w:rsidR="005A10B6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:rsidR="005A10B6" w:rsidRDefault="005A10B6">
            <w:pPr>
              <w:pStyle w:val="ConsPlusNormal"/>
            </w:pPr>
            <w:r>
              <w:t xml:space="preserve">Сведения об </w:t>
            </w:r>
            <w:proofErr w:type="gramStart"/>
            <w:r>
              <w:t>обучающемся</w:t>
            </w:r>
            <w:proofErr w:type="gramEnd"/>
            <w:r>
              <w:t>:</w:t>
            </w:r>
          </w:p>
        </w:tc>
      </w:tr>
    </w:tbl>
    <w:p w:rsidR="005A10B6" w:rsidRDefault="005A10B6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076"/>
        <w:gridCol w:w="4989"/>
      </w:tblGrid>
      <w:tr w:rsidR="005A10B6">
        <w:tc>
          <w:tcPr>
            <w:tcW w:w="4076" w:type="dxa"/>
          </w:tcPr>
          <w:p w:rsidR="005A10B6" w:rsidRDefault="005A10B6">
            <w:pPr>
              <w:pStyle w:val="ConsPlusNormal"/>
            </w:pPr>
            <w:r>
              <w:t>Номер сертификата дополнительного образования:</w:t>
            </w:r>
          </w:p>
        </w:tc>
        <w:tc>
          <w:tcPr>
            <w:tcW w:w="4989" w:type="dxa"/>
          </w:tcPr>
          <w:p w:rsidR="005A10B6" w:rsidRDefault="005A10B6">
            <w:pPr>
              <w:pStyle w:val="ConsPlusNormal"/>
            </w:pPr>
          </w:p>
        </w:tc>
      </w:tr>
      <w:tr w:rsidR="005A10B6">
        <w:tc>
          <w:tcPr>
            <w:tcW w:w="4076" w:type="dxa"/>
          </w:tcPr>
          <w:p w:rsidR="005A10B6" w:rsidRDefault="005A10B6">
            <w:pPr>
              <w:pStyle w:val="ConsPlusNormal"/>
            </w:pPr>
            <w:r>
              <w:t xml:space="preserve">Фамилия, имя и отчество </w:t>
            </w:r>
            <w:proofErr w:type="gramStart"/>
            <w:r>
              <w:t>обучающегося</w:t>
            </w:r>
            <w:proofErr w:type="gramEnd"/>
            <w:r>
              <w:t>:</w:t>
            </w:r>
          </w:p>
        </w:tc>
        <w:tc>
          <w:tcPr>
            <w:tcW w:w="4989" w:type="dxa"/>
          </w:tcPr>
          <w:p w:rsidR="005A10B6" w:rsidRDefault="005A10B6">
            <w:pPr>
              <w:pStyle w:val="ConsPlusNormal"/>
            </w:pPr>
          </w:p>
        </w:tc>
      </w:tr>
      <w:tr w:rsidR="005A10B6">
        <w:tc>
          <w:tcPr>
            <w:tcW w:w="4076" w:type="dxa"/>
          </w:tcPr>
          <w:p w:rsidR="005A10B6" w:rsidRDefault="005A10B6">
            <w:pPr>
              <w:pStyle w:val="ConsPlusNormal"/>
            </w:pPr>
            <w:r>
              <w:t>Дата рождения обучающегося:</w:t>
            </w:r>
          </w:p>
        </w:tc>
        <w:tc>
          <w:tcPr>
            <w:tcW w:w="4989" w:type="dxa"/>
          </w:tcPr>
          <w:p w:rsidR="005A10B6" w:rsidRDefault="005A10B6">
            <w:pPr>
              <w:pStyle w:val="ConsPlusNormal"/>
            </w:pPr>
          </w:p>
        </w:tc>
      </w:tr>
      <w:tr w:rsidR="005A10B6">
        <w:tc>
          <w:tcPr>
            <w:tcW w:w="4076" w:type="dxa"/>
          </w:tcPr>
          <w:p w:rsidR="005A10B6" w:rsidRDefault="005A10B6">
            <w:pPr>
              <w:pStyle w:val="ConsPlusNormal"/>
            </w:pPr>
            <w:r>
              <w:t>Место жительства обучающегося:</w:t>
            </w:r>
          </w:p>
        </w:tc>
        <w:tc>
          <w:tcPr>
            <w:tcW w:w="4989" w:type="dxa"/>
          </w:tcPr>
          <w:p w:rsidR="005A10B6" w:rsidRDefault="005A10B6">
            <w:pPr>
              <w:pStyle w:val="ConsPlusNormal"/>
            </w:pPr>
          </w:p>
        </w:tc>
      </w:tr>
      <w:tr w:rsidR="005A10B6">
        <w:tc>
          <w:tcPr>
            <w:tcW w:w="4076" w:type="dxa"/>
          </w:tcPr>
          <w:p w:rsidR="005A10B6" w:rsidRDefault="005A10B6">
            <w:pPr>
              <w:pStyle w:val="ConsPlusNormal"/>
            </w:pPr>
            <w:r>
              <w:t xml:space="preserve">Телефон </w:t>
            </w:r>
            <w:proofErr w:type="gramStart"/>
            <w:r>
              <w:t>обучающегося</w:t>
            </w:r>
            <w:proofErr w:type="gramEnd"/>
            <w:r>
              <w:t>:</w:t>
            </w:r>
          </w:p>
        </w:tc>
        <w:tc>
          <w:tcPr>
            <w:tcW w:w="4989" w:type="dxa"/>
          </w:tcPr>
          <w:p w:rsidR="005A10B6" w:rsidRDefault="005A10B6">
            <w:pPr>
              <w:pStyle w:val="ConsPlusNormal"/>
            </w:pPr>
          </w:p>
        </w:tc>
      </w:tr>
    </w:tbl>
    <w:p w:rsidR="005A10B6" w:rsidRDefault="005A10B6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896"/>
        <w:gridCol w:w="340"/>
        <w:gridCol w:w="2881"/>
        <w:gridCol w:w="340"/>
        <w:gridCol w:w="2608"/>
      </w:tblGrid>
      <w:tr w:rsidR="005A10B6">
        <w:tc>
          <w:tcPr>
            <w:tcW w:w="9065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5A10B6" w:rsidRDefault="005A10B6">
            <w:pPr>
              <w:pStyle w:val="ConsPlusNormal"/>
              <w:jc w:val="both"/>
            </w:pPr>
            <w:r>
              <w:t xml:space="preserve">С дополнительной общеобразовательной программой, уставом, лицензией на осуществление образовательной деятельности, другими документами, регламентирующими организацию и осуществление образовательной деятельности ________________________ (наименование образовательной организации), с правами и обязанностями </w:t>
            </w:r>
            <w:proofErr w:type="gramStart"/>
            <w:r>
              <w:t>обучающихся</w:t>
            </w:r>
            <w:proofErr w:type="gramEnd"/>
            <w:r>
              <w:t xml:space="preserve"> ознакомлен.</w:t>
            </w:r>
          </w:p>
        </w:tc>
      </w:tr>
      <w:tr w:rsidR="005A10B6">
        <w:tc>
          <w:tcPr>
            <w:tcW w:w="289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A10B6" w:rsidRDefault="005A10B6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5A10B6" w:rsidRDefault="005A10B6">
            <w:pPr>
              <w:pStyle w:val="ConsPlusNormal"/>
              <w:jc w:val="both"/>
            </w:pPr>
            <w:r>
              <w:t>/</w:t>
            </w:r>
          </w:p>
        </w:tc>
        <w:tc>
          <w:tcPr>
            <w:tcW w:w="288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A10B6" w:rsidRDefault="005A10B6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5A10B6" w:rsidRDefault="005A10B6">
            <w:pPr>
              <w:pStyle w:val="ConsPlusNormal"/>
              <w:jc w:val="both"/>
            </w:pPr>
            <w:r>
              <w:t>/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 w:rsidR="005A10B6" w:rsidRDefault="005A10B6">
            <w:pPr>
              <w:pStyle w:val="ConsPlusNormal"/>
            </w:pPr>
          </w:p>
        </w:tc>
      </w:tr>
      <w:tr w:rsidR="005A10B6">
        <w:tc>
          <w:tcPr>
            <w:tcW w:w="289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A10B6" w:rsidRDefault="005A10B6">
            <w:pPr>
              <w:pStyle w:val="ConsPlusNormal"/>
              <w:jc w:val="center"/>
            </w:pPr>
            <w:r>
              <w:t>(подпись)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5A10B6" w:rsidRDefault="005A10B6">
            <w:pPr>
              <w:pStyle w:val="ConsPlusNormal"/>
            </w:pPr>
          </w:p>
        </w:tc>
        <w:tc>
          <w:tcPr>
            <w:tcW w:w="288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A10B6" w:rsidRDefault="005A10B6">
            <w:pPr>
              <w:pStyle w:val="ConsPlusNormal"/>
              <w:jc w:val="center"/>
            </w:pPr>
            <w:r>
              <w:t>(расшифровка)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5A10B6" w:rsidRDefault="005A10B6">
            <w:pPr>
              <w:pStyle w:val="ConsPlusNormal"/>
            </w:pP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 w:rsidR="005A10B6" w:rsidRDefault="005A10B6">
            <w:pPr>
              <w:pStyle w:val="ConsPlusNormal"/>
            </w:pPr>
          </w:p>
        </w:tc>
      </w:tr>
    </w:tbl>
    <w:p w:rsidR="005A10B6" w:rsidRDefault="005A10B6">
      <w:pPr>
        <w:pStyle w:val="ConsPlusNormal"/>
        <w:jc w:val="both"/>
      </w:pPr>
    </w:p>
    <w:p w:rsidR="005A10B6" w:rsidRDefault="005A10B6">
      <w:pPr>
        <w:pStyle w:val="ConsPlusNormal"/>
        <w:jc w:val="both"/>
      </w:pPr>
    </w:p>
    <w:p w:rsidR="005A10B6" w:rsidRDefault="005A10B6">
      <w:pPr>
        <w:pStyle w:val="ConsPlusNormal"/>
        <w:jc w:val="both"/>
      </w:pPr>
    </w:p>
    <w:p w:rsidR="005A10B6" w:rsidRDefault="005A10B6">
      <w:pPr>
        <w:pStyle w:val="ConsPlusNonformat"/>
        <w:jc w:val="both"/>
      </w:pPr>
      <w:r>
        <w:t xml:space="preserve">                                 СОГЛАСИЕ</w:t>
      </w:r>
    </w:p>
    <w:p w:rsidR="005A10B6" w:rsidRDefault="005A10B6">
      <w:pPr>
        <w:pStyle w:val="ConsPlusNonformat"/>
        <w:jc w:val="both"/>
      </w:pPr>
      <w:r>
        <w:t xml:space="preserve">                     на обработку персональных данных</w:t>
      </w:r>
    </w:p>
    <w:p w:rsidR="005A10B6" w:rsidRDefault="005A10B6">
      <w:pPr>
        <w:pStyle w:val="ConsPlusNonformat"/>
        <w:jc w:val="both"/>
      </w:pPr>
      <w:r>
        <w:t>Я, _______________________________________________________________________,</w:t>
      </w:r>
    </w:p>
    <w:p w:rsidR="005A10B6" w:rsidRDefault="005A10B6">
      <w:pPr>
        <w:pStyle w:val="ConsPlusNonformat"/>
        <w:jc w:val="both"/>
      </w:pPr>
      <w:proofErr w:type="gramStart"/>
      <w:r>
        <w:t>проживающий</w:t>
      </w:r>
      <w:proofErr w:type="gramEnd"/>
      <w:r>
        <w:t xml:space="preserve"> по адресу</w:t>
      </w:r>
    </w:p>
    <w:p w:rsidR="005A10B6" w:rsidRDefault="005A10B6">
      <w:pPr>
        <w:pStyle w:val="ConsPlusNonformat"/>
        <w:jc w:val="both"/>
      </w:pPr>
      <w:r>
        <w:t>___________________________________________________________________________</w:t>
      </w:r>
    </w:p>
    <w:p w:rsidR="005A10B6" w:rsidRDefault="005A10B6">
      <w:pPr>
        <w:pStyle w:val="ConsPlusNonformat"/>
        <w:jc w:val="both"/>
      </w:pPr>
      <w:r>
        <w:t>____________________________________________ паспорт ______________________</w:t>
      </w:r>
    </w:p>
    <w:p w:rsidR="005A10B6" w:rsidRDefault="005A10B6">
      <w:pPr>
        <w:pStyle w:val="ConsPlusNonformat"/>
        <w:jc w:val="both"/>
      </w:pPr>
      <w:r>
        <w:t>N _________________, выданный "___" ____________ 20__ г. __________________</w:t>
      </w:r>
    </w:p>
    <w:p w:rsidR="005A10B6" w:rsidRDefault="005A10B6">
      <w:pPr>
        <w:pStyle w:val="ConsPlusNonformat"/>
        <w:jc w:val="both"/>
      </w:pPr>
      <w:r>
        <w:t>___________________________________________________________________________</w:t>
      </w:r>
    </w:p>
    <w:p w:rsidR="005A10B6" w:rsidRDefault="005A10B6">
      <w:pPr>
        <w:pStyle w:val="ConsPlusNonformat"/>
        <w:jc w:val="both"/>
      </w:pPr>
      <w:r>
        <w:t>являясь родителем (законным представителем)</w:t>
      </w:r>
    </w:p>
    <w:p w:rsidR="005A10B6" w:rsidRDefault="005A10B6">
      <w:pPr>
        <w:pStyle w:val="ConsPlusNonformat"/>
        <w:jc w:val="both"/>
      </w:pPr>
      <w:r>
        <w:t xml:space="preserve">___________________________________________________, </w:t>
      </w:r>
      <w:proofErr w:type="gramStart"/>
      <w:r>
        <w:t>проживающего</w:t>
      </w:r>
      <w:proofErr w:type="gramEnd"/>
      <w:r>
        <w:t xml:space="preserve"> по адресу</w:t>
      </w:r>
    </w:p>
    <w:p w:rsidR="005A10B6" w:rsidRDefault="005A10B6">
      <w:pPr>
        <w:pStyle w:val="ConsPlusNonformat"/>
        <w:jc w:val="both"/>
      </w:pPr>
      <w:r>
        <w:t>__________________________________________________________________________,</w:t>
      </w:r>
    </w:p>
    <w:p w:rsidR="005A10B6" w:rsidRDefault="005A10B6">
      <w:pPr>
        <w:pStyle w:val="ConsPlusNonformat"/>
        <w:jc w:val="both"/>
      </w:pPr>
      <w:r>
        <w:t xml:space="preserve">в  соответствии  с требованием </w:t>
      </w:r>
      <w:hyperlink r:id="rId37">
        <w:r>
          <w:rPr>
            <w:color w:val="0000FF"/>
          </w:rPr>
          <w:t>статьи 9</w:t>
        </w:r>
      </w:hyperlink>
      <w:r>
        <w:t xml:space="preserve"> Федерального закона от 27 июля 2006</w:t>
      </w:r>
    </w:p>
    <w:p w:rsidR="005A10B6" w:rsidRDefault="005A10B6">
      <w:pPr>
        <w:pStyle w:val="ConsPlusNonformat"/>
        <w:jc w:val="both"/>
      </w:pPr>
      <w:r>
        <w:t>года  N  152-ФЗ  "О  персональных  данных"  даю свое согласие на обработку</w:t>
      </w:r>
    </w:p>
    <w:p w:rsidR="005A10B6" w:rsidRDefault="005A10B6">
      <w:pPr>
        <w:pStyle w:val="ConsPlusNonformat"/>
        <w:jc w:val="both"/>
      </w:pPr>
      <w:r>
        <w:t>персональных данных, а именно:</w:t>
      </w:r>
    </w:p>
    <w:p w:rsidR="005A10B6" w:rsidRDefault="005A10B6">
      <w:pPr>
        <w:pStyle w:val="ConsPlusNonformat"/>
        <w:jc w:val="both"/>
      </w:pPr>
      <w:r>
        <w:t xml:space="preserve">    </w:t>
      </w:r>
      <w:proofErr w:type="gramStart"/>
      <w:r>
        <w:t>1)  фамилия,  имя,  отчество; сведения о паспорте (серия, номер, дата и</w:t>
      </w:r>
      <w:proofErr w:type="gramEnd"/>
    </w:p>
    <w:p w:rsidR="005A10B6" w:rsidRDefault="005A10B6">
      <w:pPr>
        <w:pStyle w:val="ConsPlusNonformat"/>
        <w:jc w:val="both"/>
      </w:pPr>
      <w:r>
        <w:lastRenderedPageBreak/>
        <w:t>место получения); место жительства; номер телефона;</w:t>
      </w:r>
    </w:p>
    <w:p w:rsidR="005A10B6" w:rsidRDefault="005A10B6">
      <w:pPr>
        <w:pStyle w:val="ConsPlusNonformat"/>
        <w:jc w:val="both"/>
      </w:pPr>
      <w:r>
        <w:t xml:space="preserve">    2)  фамилия,  имя,  отчество  ребенка;  дата  рождения  ребенка;  место</w:t>
      </w:r>
    </w:p>
    <w:p w:rsidR="005A10B6" w:rsidRDefault="005A10B6">
      <w:pPr>
        <w:pStyle w:val="ConsPlusNonformat"/>
        <w:jc w:val="both"/>
      </w:pPr>
      <w:r>
        <w:t>жительства ребенка; номер телефона ребенка;</w:t>
      </w:r>
    </w:p>
    <w:p w:rsidR="005A10B6" w:rsidRDefault="005A10B6">
      <w:pPr>
        <w:pStyle w:val="ConsPlusNonformat"/>
        <w:jc w:val="both"/>
      </w:pPr>
      <w:r>
        <w:t xml:space="preserve">    3)  сведения  о  записи  на  программы дополнительного образования и их</w:t>
      </w:r>
    </w:p>
    <w:p w:rsidR="005A10B6" w:rsidRDefault="005A10B6">
      <w:pPr>
        <w:pStyle w:val="ConsPlusNonformat"/>
        <w:jc w:val="both"/>
      </w:pPr>
      <w:proofErr w:type="gramStart"/>
      <w:r>
        <w:t>посещении</w:t>
      </w:r>
      <w:proofErr w:type="gramEnd"/>
      <w:r>
        <w:t>, поставщику образовательных услуг ______________________________,</w:t>
      </w:r>
    </w:p>
    <w:p w:rsidR="005A10B6" w:rsidRDefault="005A10B6">
      <w:pPr>
        <w:pStyle w:val="ConsPlusNonformat"/>
        <w:jc w:val="both"/>
      </w:pPr>
      <w:r>
        <w:t xml:space="preserve">                                            </w:t>
      </w:r>
      <w:proofErr w:type="gramStart"/>
      <w:r>
        <w:t>(наименование образовательной</w:t>
      </w:r>
      <w:proofErr w:type="gramEnd"/>
    </w:p>
    <w:p w:rsidR="005A10B6" w:rsidRDefault="005A10B6">
      <w:pPr>
        <w:pStyle w:val="ConsPlusNonformat"/>
        <w:jc w:val="both"/>
      </w:pPr>
      <w:r>
        <w:t xml:space="preserve">                                                     организации)</w:t>
      </w:r>
    </w:p>
    <w:p w:rsidR="005A10B6" w:rsidRDefault="005A10B6">
      <w:pPr>
        <w:pStyle w:val="ConsPlusNonformat"/>
        <w:jc w:val="both"/>
      </w:pPr>
      <w:r>
        <w:t xml:space="preserve">юридический </w:t>
      </w:r>
      <w:proofErr w:type="gramStart"/>
      <w:r>
        <w:t>адрес</w:t>
      </w:r>
      <w:proofErr w:type="gramEnd"/>
      <w:r>
        <w:t xml:space="preserve"> которого: ______________________________________, в целях</w:t>
      </w:r>
    </w:p>
    <w:p w:rsidR="005A10B6" w:rsidRDefault="005A10B6">
      <w:pPr>
        <w:pStyle w:val="ConsPlusNonformat"/>
        <w:jc w:val="both"/>
      </w:pPr>
      <w:r>
        <w:t xml:space="preserve">организации  </w:t>
      </w:r>
      <w:proofErr w:type="gramStart"/>
      <w:r>
        <w:t>обучения</w:t>
      </w:r>
      <w:proofErr w:type="gramEnd"/>
      <w:r>
        <w:t xml:space="preserve"> по выбранным образовательным программам. Предоставляю</w:t>
      </w:r>
    </w:p>
    <w:p w:rsidR="005A10B6" w:rsidRDefault="005A10B6">
      <w:pPr>
        <w:pStyle w:val="ConsPlusNonformat"/>
        <w:jc w:val="both"/>
      </w:pPr>
      <w:r>
        <w:t>право осуществлять обработку с использованием средств автоматизации или без</w:t>
      </w:r>
    </w:p>
    <w:p w:rsidR="005A10B6" w:rsidRDefault="005A10B6">
      <w:pPr>
        <w:pStyle w:val="ConsPlusNonformat"/>
        <w:jc w:val="both"/>
      </w:pPr>
      <w:r>
        <w:t>использования   таких   средств,   включая  сбор,  запись,  систематизацию,</w:t>
      </w:r>
    </w:p>
    <w:p w:rsidR="005A10B6" w:rsidRDefault="005A10B6">
      <w:pPr>
        <w:pStyle w:val="ConsPlusNonformat"/>
        <w:jc w:val="both"/>
      </w:pPr>
      <w:r>
        <w:t>накопление,   хранение,   уточнение  (обновление,  изменение),  извлечение,</w:t>
      </w:r>
    </w:p>
    <w:p w:rsidR="005A10B6" w:rsidRDefault="005A10B6">
      <w:pPr>
        <w:pStyle w:val="ConsPlusNonformat"/>
        <w:jc w:val="both"/>
      </w:pPr>
      <w:r>
        <w:t>использование,  предоставление  персональных данных иным участникам системы</w:t>
      </w:r>
    </w:p>
    <w:p w:rsidR="005A10B6" w:rsidRDefault="005A10B6">
      <w:pPr>
        <w:pStyle w:val="ConsPlusNonformat"/>
        <w:jc w:val="both"/>
      </w:pPr>
      <w:r>
        <w:t>персонифицированного  дополнительного  образования  в  целях,  определенных</w:t>
      </w:r>
    </w:p>
    <w:p w:rsidR="005A10B6" w:rsidRDefault="005A10B6">
      <w:pPr>
        <w:pStyle w:val="ConsPlusNonformat"/>
        <w:jc w:val="both"/>
      </w:pPr>
      <w:r>
        <w:t>настоящим  согласием,  обезличивание,  блокирование,  удаление, уничтожение</w:t>
      </w:r>
    </w:p>
    <w:p w:rsidR="005A10B6" w:rsidRDefault="005A10B6">
      <w:pPr>
        <w:pStyle w:val="ConsPlusNonformat"/>
        <w:jc w:val="both"/>
      </w:pPr>
      <w:r>
        <w:t xml:space="preserve">персональных  данных.  Данное  Согласие действует с момента подписания и </w:t>
      </w:r>
      <w:proofErr w:type="gramStart"/>
      <w:r>
        <w:t>до</w:t>
      </w:r>
      <w:proofErr w:type="gramEnd"/>
    </w:p>
    <w:p w:rsidR="005A10B6" w:rsidRDefault="005A10B6">
      <w:pPr>
        <w:pStyle w:val="ConsPlusNonformat"/>
        <w:jc w:val="both"/>
      </w:pPr>
      <w:r>
        <w:t>истечения  сроков,  установленных  действующим законодательством Российской</w:t>
      </w:r>
    </w:p>
    <w:p w:rsidR="005A10B6" w:rsidRDefault="005A10B6">
      <w:pPr>
        <w:pStyle w:val="ConsPlusNonformat"/>
        <w:jc w:val="both"/>
      </w:pPr>
      <w:r>
        <w:t>Федерации, а также может быть отозвано по письменному заявлению.</w:t>
      </w:r>
    </w:p>
    <w:p w:rsidR="005A10B6" w:rsidRDefault="005A10B6">
      <w:pPr>
        <w:pStyle w:val="ConsPlusNonformat"/>
        <w:jc w:val="both"/>
      </w:pPr>
    </w:p>
    <w:p w:rsidR="005A10B6" w:rsidRDefault="005A10B6">
      <w:pPr>
        <w:pStyle w:val="ConsPlusNonformat"/>
        <w:jc w:val="both"/>
      </w:pPr>
      <w:r>
        <w:t>"__" __________ 20__ г. _______________ /_________________________/</w:t>
      </w:r>
    </w:p>
    <w:p w:rsidR="005A10B6" w:rsidRDefault="005A10B6">
      <w:pPr>
        <w:pStyle w:val="ConsPlusNonformat"/>
        <w:jc w:val="both"/>
      </w:pPr>
      <w:r>
        <w:t xml:space="preserve">                           (подпись)       (расшифровка подписи)</w:t>
      </w:r>
    </w:p>
    <w:p w:rsidR="005A10B6" w:rsidRDefault="005A10B6">
      <w:pPr>
        <w:pStyle w:val="ConsPlusNormal"/>
        <w:jc w:val="both"/>
      </w:pPr>
    </w:p>
    <w:p w:rsidR="005A10B6" w:rsidRDefault="005A10B6">
      <w:pPr>
        <w:pStyle w:val="ConsPlusNormal"/>
        <w:jc w:val="both"/>
      </w:pPr>
    </w:p>
    <w:p w:rsidR="005A10B6" w:rsidRDefault="005A10B6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1C6B5A" w:rsidRDefault="001C6B5A"/>
    <w:sectPr w:rsidR="001C6B5A" w:rsidSect="008971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grammar="clean"/>
  <w:defaultTabStop w:val="708"/>
  <w:characterSpacingControl w:val="doNotCompress"/>
  <w:compat/>
  <w:rsids>
    <w:rsidRoot w:val="005A10B6"/>
    <w:rsid w:val="001142AE"/>
    <w:rsid w:val="001C6B5A"/>
    <w:rsid w:val="00241EF1"/>
    <w:rsid w:val="00253D8E"/>
    <w:rsid w:val="005A10B6"/>
    <w:rsid w:val="00CA2362"/>
    <w:rsid w:val="00CE2645"/>
    <w:rsid w:val="00FF0B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42AE"/>
    <w:rPr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A10B6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sz w:val="18"/>
      <w:lang w:eastAsia="ru-RU"/>
    </w:rPr>
  </w:style>
  <w:style w:type="paragraph" w:customStyle="1" w:styleId="ConsPlusNonformat">
    <w:name w:val="ConsPlusNonformat"/>
    <w:rsid w:val="005A10B6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5A10B6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sz w:val="18"/>
      <w:lang w:eastAsia="ru-RU"/>
    </w:rPr>
  </w:style>
  <w:style w:type="paragraph" w:customStyle="1" w:styleId="ConsPlusTitlePage">
    <w:name w:val="ConsPlusTitlePage"/>
    <w:rsid w:val="005A10B6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LAW091&amp;n=181147&amp;dst=100007" TargetMode="External"/><Relationship Id="rId13" Type="http://schemas.openxmlformats.org/officeDocument/2006/relationships/hyperlink" Target="https://login.consultant.ru/link/?req=doc&amp;base=LAW&amp;n=2875" TargetMode="External"/><Relationship Id="rId18" Type="http://schemas.openxmlformats.org/officeDocument/2006/relationships/hyperlink" Target="https://login.consultant.ru/link/?req=doc&amp;base=LAW&amp;n=494960" TargetMode="External"/><Relationship Id="rId26" Type="http://schemas.openxmlformats.org/officeDocument/2006/relationships/hyperlink" Target="https://login.consultant.ru/link/?req=doc&amp;base=RLAW091&amp;n=176346" TargetMode="External"/><Relationship Id="rId39" Type="http://schemas.openxmlformats.org/officeDocument/2006/relationships/theme" Target="theme/theme1.xml"/><Relationship Id="rId3" Type="http://schemas.openxmlformats.org/officeDocument/2006/relationships/webSettings" Target="webSettings.xml"/><Relationship Id="rId21" Type="http://schemas.openxmlformats.org/officeDocument/2006/relationships/hyperlink" Target="https://login.consultant.ru/link/?req=doc&amp;base=RLAW091&amp;n=181147&amp;dst=100012" TargetMode="External"/><Relationship Id="rId34" Type="http://schemas.openxmlformats.org/officeDocument/2006/relationships/hyperlink" Target="https://login.consultant.ru/link/?req=doc&amp;base=LAW&amp;n=311791&amp;dst=100020" TargetMode="External"/><Relationship Id="rId7" Type="http://schemas.openxmlformats.org/officeDocument/2006/relationships/hyperlink" Target="https://login.consultant.ru/link/?req=doc&amp;base=RLAW091&amp;n=192047" TargetMode="External"/><Relationship Id="rId12" Type="http://schemas.openxmlformats.org/officeDocument/2006/relationships/hyperlink" Target="https://login.consultant.ru/link/?req=doc&amp;base=RLAW091&amp;n=181147&amp;dst=100010" TargetMode="External"/><Relationship Id="rId17" Type="http://schemas.openxmlformats.org/officeDocument/2006/relationships/hyperlink" Target="https://login.consultant.ru/link/?req=doc&amp;base=LAW&amp;n=480999" TargetMode="External"/><Relationship Id="rId25" Type="http://schemas.openxmlformats.org/officeDocument/2006/relationships/hyperlink" Target="https://login.consultant.ru/link/?req=doc&amp;base=RLAW091&amp;n=181147&amp;dst=100014" TargetMode="External"/><Relationship Id="rId33" Type="http://schemas.openxmlformats.org/officeDocument/2006/relationships/hyperlink" Target="https://login.consultant.ru/link/?req=doc&amp;base=LAW&amp;n=502642&amp;dst=3327" TargetMode="External"/><Relationship Id="rId38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s://login.consultant.ru/link/?req=doc&amp;base=LAW&amp;n=503681" TargetMode="External"/><Relationship Id="rId20" Type="http://schemas.openxmlformats.org/officeDocument/2006/relationships/hyperlink" Target="https://login.consultant.ru/link/?req=doc&amp;base=LAW&amp;n=494445" TargetMode="External"/><Relationship Id="rId29" Type="http://schemas.openxmlformats.org/officeDocument/2006/relationships/hyperlink" Target="https://login.consultant.ru/link/?req=doc&amp;base=RLAW091&amp;n=181147&amp;dst=100017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94996" TargetMode="External"/><Relationship Id="rId11" Type="http://schemas.openxmlformats.org/officeDocument/2006/relationships/hyperlink" Target="https://login.consultant.ru/link/?req=doc&amp;base=RLAW091&amp;n=146913" TargetMode="External"/><Relationship Id="rId24" Type="http://schemas.openxmlformats.org/officeDocument/2006/relationships/hyperlink" Target="https://login.consultant.ru/link/?req=doc&amp;base=LAW&amp;n=427531" TargetMode="External"/><Relationship Id="rId32" Type="http://schemas.openxmlformats.org/officeDocument/2006/relationships/hyperlink" Target="https://login.consultant.ru/link/?req=doc&amp;base=LAW&amp;n=494996" TargetMode="External"/><Relationship Id="rId37" Type="http://schemas.openxmlformats.org/officeDocument/2006/relationships/hyperlink" Target="https://login.consultant.ru/link/?req=doc&amp;base=LAW&amp;n=482686&amp;dst=100278" TargetMode="External"/><Relationship Id="rId5" Type="http://schemas.openxmlformats.org/officeDocument/2006/relationships/hyperlink" Target="https://login.consultant.ru/link/?req=doc&amp;base=RLAW091&amp;n=181147&amp;dst=100006" TargetMode="External"/><Relationship Id="rId15" Type="http://schemas.openxmlformats.org/officeDocument/2006/relationships/hyperlink" Target="https://login.consultant.ru/link/?req=doc&amp;base=LAW&amp;n=495182" TargetMode="External"/><Relationship Id="rId23" Type="http://schemas.openxmlformats.org/officeDocument/2006/relationships/hyperlink" Target="https://login.consultant.ru/link/?req=doc&amp;base=LAW&amp;n=473079" TargetMode="External"/><Relationship Id="rId28" Type="http://schemas.openxmlformats.org/officeDocument/2006/relationships/hyperlink" Target="https://login.consultant.ru/link/?req=doc&amp;base=LAW&amp;n=494996" TargetMode="External"/><Relationship Id="rId36" Type="http://schemas.openxmlformats.org/officeDocument/2006/relationships/hyperlink" Target="https://login.consultant.ru/link/?req=doc&amp;base=RLAW091&amp;n=181147&amp;dst=100020" TargetMode="External"/><Relationship Id="rId10" Type="http://schemas.openxmlformats.org/officeDocument/2006/relationships/hyperlink" Target="https://login.consultant.ru/link/?req=doc&amp;base=LAW&amp;n=494996&amp;dst=345" TargetMode="External"/><Relationship Id="rId19" Type="http://schemas.openxmlformats.org/officeDocument/2006/relationships/hyperlink" Target="https://login.consultant.ru/link/?req=doc&amp;base=LAW&amp;n=482686" TargetMode="External"/><Relationship Id="rId31" Type="http://schemas.openxmlformats.org/officeDocument/2006/relationships/hyperlink" Target="https://login.consultant.ru/link/?req=doc&amp;base=RLAW091&amp;n=181147&amp;dst=100019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RLAW091&amp;n=181147&amp;dst=100009" TargetMode="External"/><Relationship Id="rId14" Type="http://schemas.openxmlformats.org/officeDocument/2006/relationships/hyperlink" Target="https://login.consultant.ru/link/?req=doc&amp;base=LAW&amp;n=482834" TargetMode="External"/><Relationship Id="rId22" Type="http://schemas.openxmlformats.org/officeDocument/2006/relationships/hyperlink" Target="https://login.consultant.ru/link/?req=doc&amp;base=LAW&amp;n=504968" TargetMode="External"/><Relationship Id="rId27" Type="http://schemas.openxmlformats.org/officeDocument/2006/relationships/hyperlink" Target="https://login.consultant.ru/link/?req=doc&amp;base=RLAW091&amp;n=181147&amp;dst=100016" TargetMode="External"/><Relationship Id="rId30" Type="http://schemas.openxmlformats.org/officeDocument/2006/relationships/hyperlink" Target="https://login.consultant.ru/link/?req=doc&amp;base=RLAW091&amp;n=181147&amp;dst=100018" TargetMode="External"/><Relationship Id="rId35" Type="http://schemas.openxmlformats.org/officeDocument/2006/relationships/hyperlink" Target="https://login.consultant.ru/link/?req=doc&amp;base=LAW&amp;n=49499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19</Pages>
  <Words>9962</Words>
  <Characters>56787</Characters>
  <Application>Microsoft Office Word</Application>
  <DocSecurity>0</DocSecurity>
  <Lines>473</Lines>
  <Paragraphs>133</Paragraphs>
  <ScaleCrop>false</ScaleCrop>
  <Company/>
  <LinksUpToDate>false</LinksUpToDate>
  <CharactersWithSpaces>66616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Тиу</dc:creator>
  <cp:lastModifiedBy>Тиу</cp:lastModifiedBy>
  <cp:revision>1</cp:revision>
  <dcterms:created xsi:type="dcterms:W3CDTF">2025-05-26T03:59:00Z</dcterms:created>
  <dcterms:modified xsi:type="dcterms:W3CDTF">2025-05-26T04:00:00Z</dcterms:modified>
</cp:coreProperties>
</file>