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94" w:rsidRDefault="00E9299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92994" w:rsidRDefault="00E92994">
      <w:pPr>
        <w:pStyle w:val="ConsPlusNormal"/>
        <w:jc w:val="both"/>
        <w:outlineLvl w:val="0"/>
      </w:pPr>
    </w:p>
    <w:p w:rsidR="00E92994" w:rsidRDefault="00E92994">
      <w:pPr>
        <w:pStyle w:val="ConsPlusTitle"/>
        <w:jc w:val="center"/>
        <w:outlineLvl w:val="0"/>
      </w:pPr>
      <w:r>
        <w:t>ГУБЕРНАТОР ТОМСКОЙ ОБЛАСТИ</w:t>
      </w:r>
    </w:p>
    <w:p w:rsidR="00E92994" w:rsidRDefault="00E92994">
      <w:pPr>
        <w:pStyle w:val="ConsPlusTitle"/>
        <w:jc w:val="center"/>
      </w:pPr>
    </w:p>
    <w:p w:rsidR="00E92994" w:rsidRDefault="00E92994">
      <w:pPr>
        <w:pStyle w:val="ConsPlusTitle"/>
        <w:jc w:val="center"/>
      </w:pPr>
      <w:r>
        <w:t>РАСПОРЯЖЕНИЕ</w:t>
      </w:r>
    </w:p>
    <w:p w:rsidR="00E92994" w:rsidRDefault="00E92994">
      <w:pPr>
        <w:pStyle w:val="ConsPlusTitle"/>
        <w:jc w:val="center"/>
      </w:pPr>
      <w:r>
        <w:t>от 16 июля 2012 г. N 205-р</w:t>
      </w:r>
    </w:p>
    <w:p w:rsidR="00E92994" w:rsidRDefault="00E92994">
      <w:pPr>
        <w:pStyle w:val="ConsPlusTitle"/>
        <w:jc w:val="center"/>
      </w:pPr>
    </w:p>
    <w:p w:rsidR="00E92994" w:rsidRDefault="00E92994">
      <w:pPr>
        <w:pStyle w:val="ConsPlusTitle"/>
        <w:jc w:val="center"/>
      </w:pPr>
      <w:r>
        <w:t>О СОЗДАНИИ МЕЖВЕДОМСТВЕННОЙ РАБОЧЕЙ ГРУППЫ ПО РЕАЛИЗАЦИИ</w:t>
      </w:r>
    </w:p>
    <w:p w:rsidR="00E92994" w:rsidRDefault="00E92994">
      <w:pPr>
        <w:pStyle w:val="ConsPlusTitle"/>
        <w:jc w:val="center"/>
      </w:pPr>
      <w:r>
        <w:t>ОТДЕЛЬНЫХ УКАЗОВ ПРЕЗИДЕНТА РОССИЙСКОЙ ФЕДЕРАЦИИ</w:t>
      </w:r>
    </w:p>
    <w:p w:rsidR="00E92994" w:rsidRDefault="00E92994">
      <w:pPr>
        <w:pStyle w:val="ConsPlusTitle"/>
        <w:jc w:val="center"/>
      </w:pPr>
      <w:r>
        <w:t>ОТ 07.05.2012 N 597, ОТ 28.12.2012 N 1688</w:t>
      </w:r>
      <w:proofErr w:type="gramStart"/>
      <w:r>
        <w:t xml:space="preserve"> И</w:t>
      </w:r>
      <w:proofErr w:type="gramEnd"/>
    </w:p>
    <w:p w:rsidR="00E92994" w:rsidRDefault="00E92994">
      <w:pPr>
        <w:pStyle w:val="ConsPlusTitle"/>
        <w:jc w:val="center"/>
      </w:pPr>
      <w:r>
        <w:t>ОТ 01.06.2012 N 761</w:t>
      </w:r>
    </w:p>
    <w:p w:rsidR="00E92994" w:rsidRDefault="00E929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929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994" w:rsidRDefault="00E929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994" w:rsidRDefault="00E929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2994" w:rsidRDefault="00E929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2994" w:rsidRDefault="00E9299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Губернатора Томской области</w:t>
            </w:r>
            <w:proofErr w:type="gramEnd"/>
          </w:p>
          <w:p w:rsidR="00E92994" w:rsidRDefault="00E929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12.10.2012 </w:t>
            </w:r>
            <w:hyperlink r:id="rId5">
              <w:r>
                <w:rPr>
                  <w:color w:val="0000FF"/>
                </w:rPr>
                <w:t>N 299-р</w:t>
              </w:r>
            </w:hyperlink>
            <w:r>
              <w:rPr>
                <w:color w:val="392C69"/>
              </w:rPr>
              <w:t xml:space="preserve">, от 07.12.2012 </w:t>
            </w:r>
            <w:hyperlink r:id="rId6">
              <w:r>
                <w:rPr>
                  <w:color w:val="0000FF"/>
                </w:rPr>
                <w:t>N 410-р</w:t>
              </w:r>
            </w:hyperlink>
            <w:r>
              <w:rPr>
                <w:color w:val="392C69"/>
              </w:rPr>
              <w:t xml:space="preserve">, от 16.04.2013 </w:t>
            </w:r>
            <w:hyperlink r:id="rId7">
              <w:r>
                <w:rPr>
                  <w:color w:val="0000FF"/>
                </w:rPr>
                <w:t>N 143-р</w:t>
              </w:r>
            </w:hyperlink>
            <w:r>
              <w:rPr>
                <w:color w:val="392C69"/>
              </w:rPr>
              <w:t>,</w:t>
            </w:r>
          </w:p>
          <w:p w:rsidR="00E92994" w:rsidRDefault="00E929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31.07.2013 </w:t>
            </w:r>
            <w:hyperlink r:id="rId8">
              <w:r>
                <w:rPr>
                  <w:color w:val="0000FF"/>
                </w:rPr>
                <w:t>N 266-р</w:t>
              </w:r>
            </w:hyperlink>
            <w:r>
              <w:rPr>
                <w:color w:val="392C69"/>
              </w:rPr>
              <w:t xml:space="preserve">, от 10.12.2013 </w:t>
            </w:r>
            <w:hyperlink r:id="rId9">
              <w:r>
                <w:rPr>
                  <w:color w:val="0000FF"/>
                </w:rPr>
                <w:t>N 451-р</w:t>
              </w:r>
            </w:hyperlink>
            <w:r>
              <w:rPr>
                <w:color w:val="392C69"/>
              </w:rPr>
              <w:t xml:space="preserve">, от 12.03.2014 </w:t>
            </w:r>
            <w:hyperlink r:id="rId10">
              <w:r>
                <w:rPr>
                  <w:color w:val="0000FF"/>
                </w:rPr>
                <w:t>N 59-р</w:t>
              </w:r>
            </w:hyperlink>
            <w:r>
              <w:rPr>
                <w:color w:val="392C69"/>
              </w:rPr>
              <w:t>,</w:t>
            </w:r>
          </w:p>
          <w:p w:rsidR="00E92994" w:rsidRDefault="00E929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12.01.2015 </w:t>
            </w:r>
            <w:hyperlink r:id="rId11">
              <w:r>
                <w:rPr>
                  <w:color w:val="0000FF"/>
                </w:rPr>
                <w:t>N 1-р</w:t>
              </w:r>
            </w:hyperlink>
            <w:r>
              <w:rPr>
                <w:color w:val="392C69"/>
              </w:rPr>
              <w:t xml:space="preserve">, от 27.02.2018 </w:t>
            </w:r>
            <w:hyperlink r:id="rId12">
              <w:r>
                <w:rPr>
                  <w:color w:val="0000FF"/>
                </w:rPr>
                <w:t>N 51-р</w:t>
              </w:r>
            </w:hyperlink>
            <w:r>
              <w:rPr>
                <w:color w:val="392C69"/>
              </w:rPr>
              <w:t xml:space="preserve">, от 11.10.2021 </w:t>
            </w:r>
            <w:hyperlink r:id="rId13">
              <w:r>
                <w:rPr>
                  <w:color w:val="0000FF"/>
                </w:rPr>
                <w:t>N 230-р</w:t>
              </w:r>
            </w:hyperlink>
            <w:r>
              <w:rPr>
                <w:color w:val="392C69"/>
              </w:rPr>
              <w:t>,</w:t>
            </w:r>
          </w:p>
          <w:p w:rsidR="00E92994" w:rsidRDefault="00E929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17.07.2024 </w:t>
            </w:r>
            <w:hyperlink r:id="rId14">
              <w:r>
                <w:rPr>
                  <w:color w:val="0000FF"/>
                </w:rPr>
                <w:t>N 191-р</w:t>
              </w:r>
            </w:hyperlink>
            <w:r>
              <w:rPr>
                <w:color w:val="392C69"/>
              </w:rPr>
              <w:t xml:space="preserve">, от 09.10.2024 </w:t>
            </w:r>
            <w:hyperlink r:id="rId15">
              <w:r>
                <w:rPr>
                  <w:color w:val="0000FF"/>
                </w:rPr>
                <w:t>N 269-р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994" w:rsidRDefault="00E92994">
            <w:pPr>
              <w:pStyle w:val="ConsPlusNormal"/>
            </w:pPr>
          </w:p>
        </w:tc>
      </w:tr>
    </w:tbl>
    <w:p w:rsidR="00E92994" w:rsidRDefault="00E92994">
      <w:pPr>
        <w:pStyle w:val="ConsPlusNormal"/>
        <w:jc w:val="both"/>
      </w:pPr>
    </w:p>
    <w:p w:rsidR="00E92994" w:rsidRDefault="00E9299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целях реализации указов Президента Российской Федерации от 07.05.2012 </w:t>
      </w:r>
      <w:hyperlink r:id="rId16">
        <w:r>
          <w:rPr>
            <w:color w:val="0000FF"/>
          </w:rPr>
          <w:t>N 597</w:t>
        </w:r>
      </w:hyperlink>
      <w:r>
        <w:t xml:space="preserve"> "О мероприятиях по реализации государственной социальной политики", от 28.12.2012 </w:t>
      </w:r>
      <w:hyperlink r:id="rId17">
        <w:r>
          <w:rPr>
            <w:color w:val="0000FF"/>
          </w:rPr>
          <w:t>N 1688</w:t>
        </w:r>
      </w:hyperlink>
      <w:r>
        <w:t xml:space="preserve"> "О некоторых мерах по реализации государственной политики в сфере защиты детей-сирот и детей, оставшихся без попечения родителей" и от 01.06.2012 </w:t>
      </w:r>
      <w:hyperlink r:id="rId18">
        <w:r>
          <w:rPr>
            <w:color w:val="0000FF"/>
          </w:rPr>
          <w:t>N 761</w:t>
        </w:r>
      </w:hyperlink>
      <w:r>
        <w:t xml:space="preserve"> "О Национальной стратегии действий в интересах детей на 2012 - 2017 годы" создать Межведомственную рабочую группу по</w:t>
      </w:r>
      <w:proofErr w:type="gramEnd"/>
      <w:r>
        <w:t xml:space="preserve"> реализации отдельных указов Президента Российской Федерации (далее - рабочая группа) в </w:t>
      </w:r>
      <w:hyperlink w:anchor="P36">
        <w:r>
          <w:rPr>
            <w:color w:val="0000FF"/>
          </w:rPr>
          <w:t>составе</w:t>
        </w:r>
      </w:hyperlink>
      <w:r>
        <w:t xml:space="preserve"> согласно приложению к настоящему распоряжению.</w:t>
      </w:r>
    </w:p>
    <w:p w:rsidR="00E92994" w:rsidRDefault="00E92994">
      <w:pPr>
        <w:pStyle w:val="ConsPlusNormal"/>
        <w:spacing w:before="180"/>
        <w:ind w:firstLine="540"/>
        <w:jc w:val="both"/>
      </w:pPr>
      <w:r>
        <w:t>1-1. Заседания рабочей группы проводятся по мере необходимости, но не реже одного раза в год.</w:t>
      </w:r>
    </w:p>
    <w:p w:rsidR="00E92994" w:rsidRDefault="00E92994">
      <w:pPr>
        <w:pStyle w:val="ConsPlusNormal"/>
        <w:spacing w:before="180"/>
        <w:ind w:firstLine="540"/>
        <w:jc w:val="both"/>
      </w:pPr>
      <w:r>
        <w:t>1-2. Заседание рабочей группы является правомочным, если на нем присутствует не менее половины членов рабочей группы.</w:t>
      </w:r>
    </w:p>
    <w:p w:rsidR="00E92994" w:rsidRDefault="00E92994">
      <w:pPr>
        <w:pStyle w:val="ConsPlusNormal"/>
        <w:spacing w:before="180"/>
        <w:ind w:firstLine="540"/>
        <w:jc w:val="both"/>
      </w:pPr>
      <w:r>
        <w:t>1-3. Организацию по техническому обеспечению деятельности рабочей группы осуществляет Департамент труда и занятости населения Томской области.</w:t>
      </w:r>
    </w:p>
    <w:p w:rsidR="00E92994" w:rsidRDefault="00E92994">
      <w:pPr>
        <w:pStyle w:val="ConsPlusNormal"/>
        <w:spacing w:before="18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E92994" w:rsidRDefault="00E92994">
      <w:pPr>
        <w:pStyle w:val="ConsPlusNormal"/>
        <w:jc w:val="both"/>
      </w:pPr>
    </w:p>
    <w:p w:rsidR="00E92994" w:rsidRDefault="00E92994">
      <w:pPr>
        <w:pStyle w:val="ConsPlusNormal"/>
        <w:jc w:val="right"/>
      </w:pPr>
      <w:r>
        <w:t>И.о. Губернатора</w:t>
      </w:r>
    </w:p>
    <w:p w:rsidR="00E92994" w:rsidRDefault="00E92994">
      <w:pPr>
        <w:pStyle w:val="ConsPlusNormal"/>
        <w:jc w:val="right"/>
      </w:pPr>
      <w:r>
        <w:t>Томской области</w:t>
      </w:r>
    </w:p>
    <w:p w:rsidR="00E92994" w:rsidRDefault="00E92994">
      <w:pPr>
        <w:pStyle w:val="ConsPlusNormal"/>
        <w:jc w:val="right"/>
      </w:pPr>
      <w:r>
        <w:t>А.М.ФЕДЕНЕВ</w:t>
      </w:r>
    </w:p>
    <w:p w:rsidR="00E92994" w:rsidRDefault="00E92994">
      <w:pPr>
        <w:pStyle w:val="ConsPlusNormal"/>
        <w:jc w:val="both"/>
      </w:pPr>
    </w:p>
    <w:p w:rsidR="00E92994" w:rsidRDefault="00E92994">
      <w:pPr>
        <w:pStyle w:val="ConsPlusNormal"/>
        <w:jc w:val="both"/>
      </w:pPr>
    </w:p>
    <w:p w:rsidR="00E92994" w:rsidRDefault="00E92994">
      <w:pPr>
        <w:pStyle w:val="ConsPlusNormal"/>
        <w:jc w:val="both"/>
      </w:pPr>
    </w:p>
    <w:p w:rsidR="00E92994" w:rsidRDefault="00E92994">
      <w:pPr>
        <w:pStyle w:val="ConsPlusNormal"/>
        <w:jc w:val="both"/>
      </w:pPr>
    </w:p>
    <w:p w:rsidR="00E92994" w:rsidRDefault="00E92994">
      <w:pPr>
        <w:pStyle w:val="ConsPlusNormal"/>
        <w:jc w:val="both"/>
      </w:pPr>
    </w:p>
    <w:p w:rsidR="00E92994" w:rsidRDefault="00E92994">
      <w:pPr>
        <w:pStyle w:val="ConsPlusNormal"/>
        <w:jc w:val="right"/>
        <w:outlineLvl w:val="0"/>
      </w:pPr>
      <w:r>
        <w:t>Приложение</w:t>
      </w:r>
    </w:p>
    <w:p w:rsidR="00E92994" w:rsidRDefault="00E92994">
      <w:pPr>
        <w:pStyle w:val="ConsPlusNormal"/>
        <w:jc w:val="right"/>
      </w:pPr>
      <w:r>
        <w:t>к распоряжению</w:t>
      </w:r>
    </w:p>
    <w:p w:rsidR="00E92994" w:rsidRDefault="00E92994">
      <w:pPr>
        <w:pStyle w:val="ConsPlusNormal"/>
        <w:jc w:val="right"/>
      </w:pPr>
      <w:r>
        <w:t>Губернатора Томской области</w:t>
      </w:r>
    </w:p>
    <w:p w:rsidR="00E92994" w:rsidRDefault="00E92994">
      <w:pPr>
        <w:pStyle w:val="ConsPlusNormal"/>
        <w:jc w:val="right"/>
      </w:pPr>
      <w:r>
        <w:t>от 16.07.2012 N 205-р</w:t>
      </w:r>
    </w:p>
    <w:p w:rsidR="00E92994" w:rsidRDefault="00E92994">
      <w:pPr>
        <w:pStyle w:val="ConsPlusNormal"/>
        <w:jc w:val="both"/>
      </w:pPr>
    </w:p>
    <w:p w:rsidR="00E92994" w:rsidRDefault="00E92994">
      <w:pPr>
        <w:pStyle w:val="ConsPlusTitle"/>
        <w:jc w:val="center"/>
      </w:pPr>
      <w:bookmarkStart w:id="0" w:name="P36"/>
      <w:bookmarkEnd w:id="0"/>
      <w:r>
        <w:t>СОСТАВ</w:t>
      </w:r>
    </w:p>
    <w:p w:rsidR="00E92994" w:rsidRDefault="00E92994">
      <w:pPr>
        <w:pStyle w:val="ConsPlusTitle"/>
        <w:jc w:val="center"/>
      </w:pPr>
      <w:r>
        <w:t xml:space="preserve">МЕЖВЕДОМСТВЕННОЙ РАБОЧЕЙ ГРУППЫ ПО РЕАЛИЗАЦИИ </w:t>
      </w:r>
      <w:proofErr w:type="gramStart"/>
      <w:r>
        <w:t>ОТДЕЛЬНЫХ</w:t>
      </w:r>
      <w:proofErr w:type="gramEnd"/>
    </w:p>
    <w:p w:rsidR="00E92994" w:rsidRDefault="00E92994">
      <w:pPr>
        <w:pStyle w:val="ConsPlusTitle"/>
        <w:jc w:val="center"/>
      </w:pPr>
      <w:r>
        <w:t>УКАЗОВ ПРЕЗИДЕНТА РОССИЙСКОЙ ФЕДЕРАЦИИ</w:t>
      </w:r>
    </w:p>
    <w:p w:rsidR="00E92994" w:rsidRDefault="00E929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929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994" w:rsidRDefault="00E929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994" w:rsidRDefault="00E929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2994" w:rsidRDefault="00E929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2994" w:rsidRDefault="00E9299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Губернатора Томской области</w:t>
            </w:r>
            <w:proofErr w:type="gramEnd"/>
          </w:p>
          <w:p w:rsidR="00E92994" w:rsidRDefault="00E929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17.07.2024 </w:t>
            </w:r>
            <w:hyperlink r:id="rId19">
              <w:r>
                <w:rPr>
                  <w:color w:val="0000FF"/>
                </w:rPr>
                <w:t>N 191-р</w:t>
              </w:r>
            </w:hyperlink>
            <w:r>
              <w:rPr>
                <w:color w:val="392C69"/>
              </w:rPr>
              <w:t xml:space="preserve">, от 09.10.2024 </w:t>
            </w:r>
            <w:hyperlink r:id="rId20">
              <w:r>
                <w:rPr>
                  <w:color w:val="0000FF"/>
                </w:rPr>
                <w:t>N 269-р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994" w:rsidRDefault="00E92994">
            <w:pPr>
              <w:pStyle w:val="ConsPlusNormal"/>
            </w:pPr>
          </w:p>
        </w:tc>
      </w:tr>
    </w:tbl>
    <w:p w:rsidR="00E92994" w:rsidRDefault="00E929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340"/>
        <w:gridCol w:w="6746"/>
      </w:tblGrid>
      <w:tr w:rsidR="00E929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Грузных С.Н.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заместитель Губернатора Томской области по социальной политике - руководитель рабочей группы</w:t>
            </w:r>
          </w:p>
        </w:tc>
      </w:tr>
      <w:tr w:rsidR="00E929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Фролова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первый заместитель начальника Департамента финансов Томской области - заместитель руководителя рабочей группы</w:t>
            </w:r>
          </w:p>
        </w:tc>
      </w:tr>
      <w:tr w:rsidR="00E929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lastRenderedPageBreak/>
              <w:t>Важова Л.В.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и.о. начальника Департамента по культуре Томской области</w:t>
            </w:r>
          </w:p>
        </w:tc>
      </w:tr>
      <w:tr w:rsidR="00E929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Задоя О.А.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председатель комитета по оплате труда Департамента труда и занятости населения Томской области - секретарь рабочей группы</w:t>
            </w:r>
          </w:p>
        </w:tc>
      </w:tr>
      <w:tr w:rsidR="00E929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Извекова Н.Б.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начальник Департамента по вопросам семьи и детей Томской области</w:t>
            </w:r>
          </w:p>
        </w:tc>
      </w:tr>
      <w:tr w:rsidR="00E929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Калинюк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начальник Департамента образования Томской области</w:t>
            </w:r>
          </w:p>
        </w:tc>
      </w:tr>
      <w:tr w:rsidR="00E929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Киняйкина М.А.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начальник Департамента социальной защиты населения Томской области</w:t>
            </w:r>
          </w:p>
        </w:tc>
      </w:tr>
      <w:tr w:rsidR="00E929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Максимов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начальник Департамента спорта Томской области</w:t>
            </w:r>
          </w:p>
        </w:tc>
      </w:tr>
      <w:tr w:rsidR="00E929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Рожков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заместитель Губернатора Томской области по территориальному развитию</w:t>
            </w:r>
          </w:p>
        </w:tc>
      </w:tr>
      <w:tr w:rsidR="00E929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Романов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руководитель Государственной инспекции труда в Томской области (по согласованию)</w:t>
            </w:r>
          </w:p>
        </w:tc>
      </w:tr>
      <w:tr w:rsidR="00E929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Старкова С.Н.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и.о. директора ТФОМС Томской области (по согласованию)</w:t>
            </w:r>
          </w:p>
        </w:tc>
      </w:tr>
      <w:tr w:rsidR="00E929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Фидаров Р.О.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начальник Департамента здравоохранения Томской области</w:t>
            </w:r>
          </w:p>
        </w:tc>
      </w:tr>
      <w:tr w:rsidR="00E9299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Хрипунова О.Н.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E92994" w:rsidRDefault="00E92994">
            <w:pPr>
              <w:pStyle w:val="ConsPlusNormal"/>
              <w:jc w:val="both"/>
            </w:pPr>
            <w:r>
              <w:t>и.о. начальника Департамента экономики Администрации Томской области</w:t>
            </w:r>
          </w:p>
        </w:tc>
      </w:tr>
    </w:tbl>
    <w:p w:rsidR="00E92994" w:rsidRDefault="00E92994">
      <w:pPr>
        <w:pStyle w:val="ConsPlusNormal"/>
        <w:jc w:val="both"/>
      </w:pPr>
    </w:p>
    <w:p w:rsidR="00E92994" w:rsidRDefault="00E92994">
      <w:pPr>
        <w:pStyle w:val="ConsPlusNormal"/>
        <w:jc w:val="both"/>
      </w:pPr>
    </w:p>
    <w:p w:rsidR="00E92994" w:rsidRDefault="00E929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6B5A" w:rsidRDefault="001C6B5A"/>
    <w:sectPr w:rsidR="001C6B5A" w:rsidSect="00A57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E92994"/>
    <w:rsid w:val="001142AE"/>
    <w:rsid w:val="001C6B5A"/>
    <w:rsid w:val="00241EF1"/>
    <w:rsid w:val="00B63526"/>
    <w:rsid w:val="00CA2362"/>
    <w:rsid w:val="00CE2645"/>
    <w:rsid w:val="00E92994"/>
    <w:rsid w:val="00FF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AE"/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9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18"/>
      <w:lang w:eastAsia="ru-RU"/>
    </w:rPr>
  </w:style>
  <w:style w:type="paragraph" w:customStyle="1" w:styleId="ConsPlusTitle">
    <w:name w:val="ConsPlusTitle"/>
    <w:rsid w:val="00E929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 w:val="18"/>
      <w:lang w:eastAsia="ru-RU"/>
    </w:rPr>
  </w:style>
  <w:style w:type="paragraph" w:customStyle="1" w:styleId="ConsPlusTitlePage">
    <w:name w:val="ConsPlusTitlePage"/>
    <w:rsid w:val="00E929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1&amp;n=71697&amp;dst=100004" TargetMode="External"/><Relationship Id="rId13" Type="http://schemas.openxmlformats.org/officeDocument/2006/relationships/hyperlink" Target="https://login.consultant.ru/link/?req=doc&amp;base=RLAW091&amp;n=156520&amp;dst=100004" TargetMode="External"/><Relationship Id="rId18" Type="http://schemas.openxmlformats.org/officeDocument/2006/relationships/hyperlink" Target="https://login.consultant.ru/link/?req=doc&amp;base=LAW&amp;n=13051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91&amp;n=69298&amp;dst=100004" TargetMode="External"/><Relationship Id="rId12" Type="http://schemas.openxmlformats.org/officeDocument/2006/relationships/hyperlink" Target="https://login.consultant.ru/link/?req=doc&amp;base=RLAW091&amp;n=119088&amp;dst=100004" TargetMode="External"/><Relationship Id="rId17" Type="http://schemas.openxmlformats.org/officeDocument/2006/relationships/hyperlink" Target="https://login.consultant.ru/link/?req=doc&amp;base=LAW&amp;n=1399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9344" TargetMode="External"/><Relationship Id="rId20" Type="http://schemas.openxmlformats.org/officeDocument/2006/relationships/hyperlink" Target="https://login.consultant.ru/link/?req=doc&amp;base=RLAW091&amp;n=187512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1&amp;n=65894&amp;dst=100004" TargetMode="External"/><Relationship Id="rId11" Type="http://schemas.openxmlformats.org/officeDocument/2006/relationships/hyperlink" Target="https://login.consultant.ru/link/?req=doc&amp;base=RLAW091&amp;n=86336&amp;dst=100004" TargetMode="External"/><Relationship Id="rId5" Type="http://schemas.openxmlformats.org/officeDocument/2006/relationships/hyperlink" Target="https://login.consultant.ru/link/?req=doc&amp;base=RLAW091&amp;n=64165&amp;dst=100004" TargetMode="External"/><Relationship Id="rId15" Type="http://schemas.openxmlformats.org/officeDocument/2006/relationships/hyperlink" Target="https://login.consultant.ru/link/?req=doc&amp;base=RLAW091&amp;n=187512&amp;dst=100004" TargetMode="External"/><Relationship Id="rId10" Type="http://schemas.openxmlformats.org/officeDocument/2006/relationships/hyperlink" Target="https://login.consultant.ru/link/?req=doc&amp;base=RLAW091&amp;n=77325&amp;dst=100004" TargetMode="External"/><Relationship Id="rId19" Type="http://schemas.openxmlformats.org/officeDocument/2006/relationships/hyperlink" Target="https://login.consultant.ru/link/?req=doc&amp;base=RLAW091&amp;n=185317&amp;dst=10000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1&amp;n=75370&amp;dst=100013" TargetMode="External"/><Relationship Id="rId14" Type="http://schemas.openxmlformats.org/officeDocument/2006/relationships/hyperlink" Target="https://login.consultant.ru/link/?req=doc&amp;base=RLAW091&amp;n=185317&amp;dst=10000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Тиу</dc:creator>
  <cp:lastModifiedBy>Тиу</cp:lastModifiedBy>
  <cp:revision>1</cp:revision>
  <dcterms:created xsi:type="dcterms:W3CDTF">2025-06-03T02:30:00Z</dcterms:created>
  <dcterms:modified xsi:type="dcterms:W3CDTF">2025-06-03T02:30:00Z</dcterms:modified>
</cp:coreProperties>
</file>