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8C43E" w14:textId="77777777" w:rsidR="0085520D" w:rsidRDefault="0085520D" w:rsidP="0085520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 декабря эксклюзивным телевизионным событием станет </w:t>
      </w:r>
    </w:p>
    <w:p w14:paraId="357D4362" w14:textId="0A5620C4" w:rsidR="0085520D" w:rsidRPr="00205F55" w:rsidRDefault="0085520D" w:rsidP="0085520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трансляция </w:t>
      </w:r>
      <w:r w:rsidR="00B525BF">
        <w:rPr>
          <w:b/>
          <w:sz w:val="24"/>
          <w:szCs w:val="24"/>
        </w:rPr>
        <w:t>«</w:t>
      </w:r>
      <w:r w:rsidRPr="00205F55">
        <w:rPr>
          <w:b/>
          <w:sz w:val="24"/>
          <w:szCs w:val="24"/>
        </w:rPr>
        <w:t>Кремлёвск</w:t>
      </w:r>
      <w:r>
        <w:rPr>
          <w:b/>
          <w:sz w:val="24"/>
          <w:szCs w:val="24"/>
        </w:rPr>
        <w:t>ой ёлки</w:t>
      </w:r>
      <w:r w:rsidR="00B525BF">
        <w:rPr>
          <w:b/>
          <w:sz w:val="24"/>
          <w:szCs w:val="24"/>
        </w:rPr>
        <w:t>»</w:t>
      </w:r>
      <w:r w:rsidRPr="00205F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 w:rsidRPr="00205F55">
        <w:rPr>
          <w:b/>
          <w:sz w:val="24"/>
          <w:szCs w:val="24"/>
        </w:rPr>
        <w:t xml:space="preserve"> канал</w:t>
      </w:r>
      <w:r>
        <w:rPr>
          <w:b/>
          <w:sz w:val="24"/>
          <w:szCs w:val="24"/>
        </w:rPr>
        <w:t>е</w:t>
      </w:r>
      <w:r w:rsidRPr="00205F55">
        <w:rPr>
          <w:b/>
          <w:sz w:val="24"/>
          <w:szCs w:val="24"/>
        </w:rPr>
        <w:t xml:space="preserve"> «Карусель» </w:t>
      </w:r>
    </w:p>
    <w:p w14:paraId="218EDDAC" w14:textId="77777777" w:rsidR="0085520D" w:rsidRPr="00CA2650" w:rsidRDefault="0085520D" w:rsidP="0085520D">
      <w:pPr>
        <w:rPr>
          <w:color w:val="4F81BD" w:themeColor="accent1"/>
          <w:sz w:val="24"/>
          <w:szCs w:val="24"/>
        </w:rPr>
      </w:pPr>
    </w:p>
    <w:p w14:paraId="00DAC583" w14:textId="78018BDD" w:rsidR="0085520D" w:rsidRPr="00CA2650" w:rsidRDefault="00A07CEA" w:rsidP="00CE7F00">
      <w:pPr>
        <w:ind w:firstLine="709"/>
        <w:jc w:val="both"/>
        <w:rPr>
          <w:color w:val="000000" w:themeColor="text1"/>
          <w:sz w:val="24"/>
          <w:szCs w:val="24"/>
        </w:rPr>
      </w:pPr>
      <w:r w:rsidRPr="00A07CEA">
        <w:rPr>
          <w:color w:val="000000" w:themeColor="text1"/>
          <w:sz w:val="24"/>
          <w:szCs w:val="24"/>
        </w:rPr>
        <w:t>В этом году традиционное новогоднее представление на сцене Государственного Кремлёвского дворца пройдёт без зрителей в зале: ограничения связаны с заботой о здоровье маленьких посетителей главного детского праздника страны. Но при этом впервые на премьеру свежего новогоднего шоу «Кремлёвской ёлки» приглашены сразу все дети России: они смогут увидеть красочное зрелище одновременно со всеми мальчиками, девочками, их родными, друзьями и близкими — благодаря трансляции из Кремля на телеканале «Карусель»!</w:t>
      </w:r>
    </w:p>
    <w:p w14:paraId="63D7E4A4" w14:textId="77777777" w:rsidR="0085520D" w:rsidRDefault="0085520D" w:rsidP="0085520D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14:paraId="5FA7FEE7" w14:textId="65DBBAD2" w:rsidR="00286FF1" w:rsidRDefault="00A07CEA" w:rsidP="00286FF1">
      <w:pPr>
        <w:ind w:firstLine="709"/>
        <w:jc w:val="both"/>
        <w:rPr>
          <w:color w:val="000000" w:themeColor="text1"/>
          <w:sz w:val="24"/>
          <w:szCs w:val="24"/>
        </w:rPr>
      </w:pPr>
      <w:r w:rsidRPr="00A07CEA">
        <w:rPr>
          <w:color w:val="000000" w:themeColor="text1"/>
          <w:sz w:val="24"/>
          <w:szCs w:val="24"/>
        </w:rPr>
        <w:t>В основе сюжета «Волшебной сказки Стеклодува» лежит история мальчика Саши, которому для того, чтобы повзрослеть, необходимо пройти ряд испытаний, разочароваться в друзьях и вновь их обрести. Волшебник Стеклодув создаёт стеклянные шары из северного сияния, блеска глаз, морозного воздуха, тёплых слов — и в каждую игрушку помещает героев сказок. На одной сцене встретятся Гуси-Лебеди, Емеля, Печка, Щука, Снеговик и Золотая Рыбка, исполняющая самые заветные желания!</w:t>
      </w:r>
    </w:p>
    <w:p w14:paraId="15E4CE16" w14:textId="77777777" w:rsidR="00FF057A" w:rsidRPr="00205F55" w:rsidRDefault="00FF057A" w:rsidP="00286FF1">
      <w:pPr>
        <w:ind w:firstLine="709"/>
        <w:jc w:val="both"/>
        <w:rPr>
          <w:color w:val="000000" w:themeColor="text1"/>
          <w:sz w:val="24"/>
          <w:szCs w:val="24"/>
        </w:rPr>
      </w:pPr>
    </w:p>
    <w:p w14:paraId="4DF026C8" w14:textId="5B1E964F" w:rsidR="0085520D" w:rsidRDefault="002522E4" w:rsidP="0085520D">
      <w:pPr>
        <w:ind w:firstLine="709"/>
        <w:jc w:val="both"/>
        <w:rPr>
          <w:sz w:val="24"/>
          <w:szCs w:val="24"/>
        </w:rPr>
      </w:pPr>
      <w:r w:rsidRPr="002522E4">
        <w:rPr>
          <w:sz w:val="24"/>
          <w:szCs w:val="24"/>
        </w:rPr>
        <w:t>Главные герои музыкальной постановки — дети. Роли москвича Сашки, Злыдни и Ворона исполнят юные артисты детского театра «</w:t>
      </w:r>
      <w:proofErr w:type="spellStart"/>
      <w:r w:rsidRPr="002522E4">
        <w:rPr>
          <w:sz w:val="24"/>
          <w:szCs w:val="24"/>
        </w:rPr>
        <w:t>Домисолька</w:t>
      </w:r>
      <w:proofErr w:type="spellEnd"/>
      <w:r w:rsidRPr="002522E4">
        <w:rPr>
          <w:sz w:val="24"/>
          <w:szCs w:val="24"/>
        </w:rPr>
        <w:t>» и театральных студий Москвы. В представлении задействовано более ста актёров и артистов балета, в том числе ведущие представители театров, победители и призёры Всероссийских и международных соревнований по эстетической гимнастике, цирковая династия акробатов-жонглёров Тесленко и трёхкратные золотые призёры международных фестивалей в Москве, Германии и Монте-Карло.</w:t>
      </w:r>
    </w:p>
    <w:p w14:paraId="56E7C5E1" w14:textId="77777777" w:rsidR="00FF057A" w:rsidRPr="00205F55" w:rsidRDefault="00FF057A" w:rsidP="0085520D">
      <w:pPr>
        <w:ind w:firstLine="709"/>
        <w:jc w:val="both"/>
        <w:rPr>
          <w:sz w:val="24"/>
          <w:szCs w:val="24"/>
        </w:rPr>
      </w:pPr>
    </w:p>
    <w:p w14:paraId="2ED47E86" w14:textId="7FDB1313" w:rsidR="0085520D" w:rsidRDefault="002522E4" w:rsidP="0085520D">
      <w:pPr>
        <w:ind w:firstLine="709"/>
        <w:jc w:val="both"/>
        <w:rPr>
          <w:sz w:val="24"/>
          <w:szCs w:val="24"/>
        </w:rPr>
      </w:pPr>
      <w:r w:rsidRPr="002522E4">
        <w:rPr>
          <w:sz w:val="24"/>
          <w:szCs w:val="24"/>
        </w:rPr>
        <w:t xml:space="preserve">Новогоднее представление создано заслуженным деятелем искусств Российской Федерации, классиком музыкальных постановок для детей Ефремом Подгайцом в соавторстве с классиком детской литературы Андреем Усачёвым и сценаристами Ольгой </w:t>
      </w:r>
      <w:proofErr w:type="spellStart"/>
      <w:r w:rsidRPr="002522E4">
        <w:rPr>
          <w:sz w:val="24"/>
          <w:szCs w:val="24"/>
        </w:rPr>
        <w:t>Собениной</w:t>
      </w:r>
      <w:proofErr w:type="spellEnd"/>
      <w:r w:rsidRPr="002522E4">
        <w:rPr>
          <w:sz w:val="24"/>
          <w:szCs w:val="24"/>
        </w:rPr>
        <w:t xml:space="preserve"> и Александром Жуковым. Режиссёр-постановщик представления — Алексей Малыхин, художник-постановщик — заслуженный деятель искусств Российской Федерации Анатолий Нежный.</w:t>
      </w:r>
    </w:p>
    <w:p w14:paraId="1277C74D" w14:textId="77777777" w:rsidR="002522E4" w:rsidRPr="00205F55" w:rsidRDefault="002522E4" w:rsidP="0085520D">
      <w:pPr>
        <w:ind w:firstLine="709"/>
        <w:jc w:val="both"/>
        <w:rPr>
          <w:sz w:val="24"/>
          <w:szCs w:val="24"/>
        </w:rPr>
      </w:pPr>
    </w:p>
    <w:p w14:paraId="29069A85" w14:textId="04278561" w:rsidR="0085520D" w:rsidRPr="002522E4" w:rsidRDefault="002522E4" w:rsidP="001029B1">
      <w:pPr>
        <w:ind w:firstLine="709"/>
        <w:jc w:val="both"/>
        <w:rPr>
          <w:sz w:val="24"/>
          <w:szCs w:val="24"/>
        </w:rPr>
      </w:pPr>
      <w:r w:rsidRPr="002522E4">
        <w:rPr>
          <w:i/>
          <w:sz w:val="24"/>
          <w:szCs w:val="24"/>
        </w:rPr>
        <w:t xml:space="preserve">«Теперь благодаря телевидению </w:t>
      </w:r>
      <w:r w:rsidR="00A97269" w:rsidRPr="00A97269">
        <w:rPr>
          <w:i/>
          <w:sz w:val="24"/>
          <w:szCs w:val="24"/>
        </w:rPr>
        <w:t>“</w:t>
      </w:r>
      <w:r w:rsidRPr="002522E4">
        <w:rPr>
          <w:i/>
          <w:sz w:val="24"/>
          <w:szCs w:val="24"/>
        </w:rPr>
        <w:t>Кремлёвская ёлка</w:t>
      </w:r>
      <w:r w:rsidR="00A97269" w:rsidRPr="00A97269">
        <w:rPr>
          <w:i/>
          <w:sz w:val="24"/>
          <w:szCs w:val="24"/>
        </w:rPr>
        <w:t>”</w:t>
      </w:r>
      <w:r w:rsidRPr="002522E4">
        <w:rPr>
          <w:i/>
          <w:sz w:val="24"/>
          <w:szCs w:val="24"/>
        </w:rPr>
        <w:t xml:space="preserve"> приходит в каждый дом! Стать её очевидцами могут все маленькие телезрители страны со своими родными и близкими: бабушками, дедушками, папами и мамами. Нас ждёт новая сказка, в которой часть персонажей нам всем хорошо знакома, а с другими нам предстоит встретиться впервые. И если вы, будучи ребёнком, когда-то мечтали попасть на </w:t>
      </w:r>
      <w:r w:rsidR="00A97269" w:rsidRPr="00A97269">
        <w:rPr>
          <w:i/>
          <w:sz w:val="24"/>
          <w:szCs w:val="24"/>
        </w:rPr>
        <w:t>“</w:t>
      </w:r>
      <w:r w:rsidRPr="002522E4">
        <w:rPr>
          <w:i/>
          <w:sz w:val="24"/>
          <w:szCs w:val="24"/>
        </w:rPr>
        <w:t>Кремлёвскую ёлку</w:t>
      </w:r>
      <w:r w:rsidR="00A97269" w:rsidRPr="00A97269">
        <w:rPr>
          <w:i/>
          <w:sz w:val="24"/>
          <w:szCs w:val="24"/>
        </w:rPr>
        <w:t>”</w:t>
      </w:r>
      <w:r w:rsidRPr="002522E4">
        <w:rPr>
          <w:i/>
          <w:sz w:val="24"/>
          <w:szCs w:val="24"/>
        </w:rPr>
        <w:t>, то в этот раз у вас есть уникальная возможность вернуться в детство и побывать в Государственном Кремлёвском дворце»</w:t>
      </w:r>
      <w:r w:rsidRPr="002522E4">
        <w:rPr>
          <w:sz w:val="24"/>
          <w:szCs w:val="24"/>
        </w:rPr>
        <w:t>, — комментирует Вера Оболонкина, главный редактор телеканала «Карусель».</w:t>
      </w:r>
    </w:p>
    <w:p w14:paraId="7D62B0DC" w14:textId="77777777" w:rsidR="0085520D" w:rsidRPr="00205F55" w:rsidRDefault="0085520D" w:rsidP="0085520D">
      <w:pPr>
        <w:jc w:val="both"/>
        <w:rPr>
          <w:sz w:val="24"/>
          <w:szCs w:val="24"/>
        </w:rPr>
      </w:pPr>
    </w:p>
    <w:p w14:paraId="4E27F23D" w14:textId="2499A0EB" w:rsidR="0085520D" w:rsidRPr="00205F55" w:rsidRDefault="002522E4" w:rsidP="0085520D">
      <w:pPr>
        <w:ind w:firstLine="709"/>
        <w:jc w:val="both"/>
        <w:rPr>
          <w:sz w:val="24"/>
          <w:szCs w:val="24"/>
        </w:rPr>
      </w:pPr>
      <w:r w:rsidRPr="002522E4">
        <w:rPr>
          <w:i/>
          <w:sz w:val="24"/>
          <w:szCs w:val="24"/>
        </w:rPr>
        <w:t xml:space="preserve">«Ограничения, связанные с </w:t>
      </w:r>
      <w:proofErr w:type="spellStart"/>
      <w:r w:rsidRPr="002522E4">
        <w:rPr>
          <w:i/>
          <w:sz w:val="24"/>
          <w:szCs w:val="24"/>
        </w:rPr>
        <w:t>коронавирусной</w:t>
      </w:r>
      <w:proofErr w:type="spellEnd"/>
      <w:r w:rsidRPr="002522E4">
        <w:rPr>
          <w:i/>
          <w:sz w:val="24"/>
          <w:szCs w:val="24"/>
        </w:rPr>
        <w:t xml:space="preserve"> инфекцией, мешают нам пригласить десятки тысяч маленьких зрителей в Государственный Кремлёвский дворец на главный новогодний праздник — </w:t>
      </w:r>
      <w:r w:rsidR="00A97269" w:rsidRPr="00A97269">
        <w:rPr>
          <w:i/>
          <w:sz w:val="24"/>
          <w:szCs w:val="24"/>
        </w:rPr>
        <w:t>“</w:t>
      </w:r>
      <w:r w:rsidRPr="002522E4">
        <w:rPr>
          <w:i/>
          <w:sz w:val="24"/>
          <w:szCs w:val="24"/>
        </w:rPr>
        <w:t>Кремлёвскую ёлку</w:t>
      </w:r>
      <w:r w:rsidR="00A97269" w:rsidRPr="00A97269">
        <w:rPr>
          <w:i/>
          <w:sz w:val="24"/>
          <w:szCs w:val="24"/>
        </w:rPr>
        <w:t>”</w:t>
      </w:r>
      <w:r w:rsidRPr="002522E4">
        <w:rPr>
          <w:i/>
          <w:sz w:val="24"/>
          <w:szCs w:val="24"/>
        </w:rPr>
        <w:t xml:space="preserve">. Но мы прикладываем максимум усилий, чтобы сохранить традицию проведения новогодних ёлочных представлений в Кремлёвском </w:t>
      </w:r>
      <w:r w:rsidRPr="002522E4">
        <w:rPr>
          <w:i/>
          <w:sz w:val="24"/>
          <w:szCs w:val="24"/>
        </w:rPr>
        <w:lastRenderedPageBreak/>
        <w:t xml:space="preserve">дворце. И в этом году мы вновь ставим волшебный спектакль, который благодаря телевизионной трансляции смогут увидеть в последний вечер уходящего 2021 года жители всей России, а через некоторое время — интернет-трансляцию представления — люди во всём мире. Мы призываем всех не терять надежды на лучшее, верить в чудо и волшебство Нового года и надеемся, что уже в следующем году любимая всеми </w:t>
      </w:r>
      <w:r w:rsidR="00A97269" w:rsidRPr="00A97269">
        <w:rPr>
          <w:i/>
          <w:sz w:val="24"/>
          <w:szCs w:val="24"/>
        </w:rPr>
        <w:t>“</w:t>
      </w:r>
      <w:r w:rsidRPr="002522E4">
        <w:rPr>
          <w:i/>
          <w:sz w:val="24"/>
          <w:szCs w:val="24"/>
        </w:rPr>
        <w:t>Кремлёвская ёлка</w:t>
      </w:r>
      <w:r w:rsidR="00A97269" w:rsidRPr="00A97269">
        <w:rPr>
          <w:i/>
          <w:sz w:val="24"/>
          <w:szCs w:val="24"/>
        </w:rPr>
        <w:t>”</w:t>
      </w:r>
      <w:r w:rsidRPr="002522E4">
        <w:rPr>
          <w:i/>
          <w:sz w:val="24"/>
          <w:szCs w:val="24"/>
        </w:rPr>
        <w:t xml:space="preserve"> снова закружит в весёлом хороводе девчонок и мальчишек из разных уголков нашей большой страны», — </w:t>
      </w:r>
      <w:r w:rsidRPr="00AB6D45">
        <w:rPr>
          <w:sz w:val="24"/>
          <w:szCs w:val="24"/>
        </w:rPr>
        <w:t xml:space="preserve">добавил генеральный директор-художественный руководитель Государственного Кремлёвского дворца, народный артист России Пётр </w:t>
      </w:r>
      <w:proofErr w:type="spellStart"/>
      <w:r w:rsidRPr="00AB6D45">
        <w:rPr>
          <w:sz w:val="24"/>
          <w:szCs w:val="24"/>
        </w:rPr>
        <w:t>Шаболтай</w:t>
      </w:r>
      <w:proofErr w:type="spellEnd"/>
      <w:r w:rsidRPr="00AB6D45">
        <w:rPr>
          <w:sz w:val="24"/>
          <w:szCs w:val="24"/>
        </w:rPr>
        <w:t>.</w:t>
      </w:r>
    </w:p>
    <w:p w14:paraId="6D84F3FC" w14:textId="77777777" w:rsidR="0085520D" w:rsidRPr="00205F55" w:rsidRDefault="0085520D" w:rsidP="0085520D">
      <w:pPr>
        <w:ind w:firstLine="709"/>
        <w:jc w:val="both"/>
        <w:rPr>
          <w:sz w:val="24"/>
          <w:szCs w:val="24"/>
        </w:rPr>
      </w:pPr>
    </w:p>
    <w:p w14:paraId="209104FB" w14:textId="008DB55C" w:rsidR="0085520D" w:rsidRDefault="002522E4" w:rsidP="0085520D">
      <w:pPr>
        <w:ind w:firstLine="709"/>
        <w:jc w:val="both"/>
        <w:rPr>
          <w:sz w:val="24"/>
          <w:szCs w:val="24"/>
        </w:rPr>
      </w:pPr>
      <w:r w:rsidRPr="00A85D57">
        <w:rPr>
          <w:i/>
          <w:sz w:val="24"/>
          <w:szCs w:val="24"/>
        </w:rPr>
        <w:t>«Перед Новым годом всегда хочется чуда. И наша сказка как раз об этом: о чудесах и удивительных приключениях, которые случаются в канун праздника. Современные декорации, уникальные костюмы и спецэффекты делают представление ярким и красочным. Каждый зритель почувствует магию новогодней сказки»</w:t>
      </w:r>
      <w:r w:rsidRPr="002522E4">
        <w:rPr>
          <w:sz w:val="24"/>
          <w:szCs w:val="24"/>
        </w:rPr>
        <w:t>, — комментирует главный редактор канала «Карусель» Татьяна Цыварева.</w:t>
      </w:r>
    </w:p>
    <w:p w14:paraId="7678E387" w14:textId="77777777" w:rsidR="0085520D" w:rsidRPr="003804AA" w:rsidRDefault="0085520D" w:rsidP="0085520D">
      <w:pPr>
        <w:ind w:firstLine="709"/>
        <w:jc w:val="both"/>
        <w:rPr>
          <w:i/>
          <w:iCs/>
          <w:sz w:val="24"/>
          <w:szCs w:val="24"/>
        </w:rPr>
      </w:pPr>
    </w:p>
    <w:p w14:paraId="16BDA3C9" w14:textId="1172BB27" w:rsidR="0085520D" w:rsidRPr="00205F55" w:rsidRDefault="002522E4" w:rsidP="0085520D">
      <w:pPr>
        <w:ind w:firstLine="709"/>
        <w:jc w:val="both"/>
        <w:rPr>
          <w:sz w:val="24"/>
          <w:szCs w:val="24"/>
        </w:rPr>
      </w:pPr>
      <w:r w:rsidRPr="002522E4">
        <w:rPr>
          <w:sz w:val="24"/>
          <w:szCs w:val="24"/>
        </w:rPr>
        <w:t>«</w:t>
      </w:r>
      <w:r w:rsidRPr="00AB6D45">
        <w:rPr>
          <w:i/>
          <w:sz w:val="24"/>
          <w:szCs w:val="24"/>
        </w:rPr>
        <w:t xml:space="preserve">Увидеть представление главной </w:t>
      </w:r>
      <w:r w:rsidR="00A97269" w:rsidRPr="00AB6D45">
        <w:rPr>
          <w:i/>
          <w:sz w:val="24"/>
          <w:szCs w:val="24"/>
        </w:rPr>
        <w:t>“</w:t>
      </w:r>
      <w:r w:rsidRPr="00AB6D45">
        <w:rPr>
          <w:i/>
          <w:sz w:val="24"/>
          <w:szCs w:val="24"/>
        </w:rPr>
        <w:t>Кремлёвской ёлки</w:t>
      </w:r>
      <w:r w:rsidR="00A97269" w:rsidRPr="00AB6D45">
        <w:rPr>
          <w:i/>
          <w:sz w:val="24"/>
          <w:szCs w:val="24"/>
        </w:rPr>
        <w:t>”</w:t>
      </w:r>
      <w:r w:rsidRPr="00AB6D45">
        <w:rPr>
          <w:i/>
          <w:sz w:val="24"/>
          <w:szCs w:val="24"/>
        </w:rPr>
        <w:t xml:space="preserve"> страны — мечта многих. Организаторы совместно с телеканалом “Карусель” сделали всё возможное, чтобы как можно большее количество семей с детьми прикоснулось к новогоднему волшебству и увидело настоящую сказку. Уверен, музыкальный спектакль не оставит никого равнодушным</w:t>
      </w:r>
      <w:r w:rsidRPr="002522E4">
        <w:rPr>
          <w:sz w:val="24"/>
          <w:szCs w:val="24"/>
        </w:rPr>
        <w:t xml:space="preserve">», — отметил Михаил </w:t>
      </w:r>
      <w:proofErr w:type="spellStart"/>
      <w:r w:rsidRPr="002522E4">
        <w:rPr>
          <w:sz w:val="24"/>
          <w:szCs w:val="24"/>
        </w:rPr>
        <w:t>Антонцев</w:t>
      </w:r>
      <w:proofErr w:type="spellEnd"/>
      <w:r w:rsidRPr="002522E4">
        <w:rPr>
          <w:sz w:val="24"/>
          <w:szCs w:val="24"/>
        </w:rPr>
        <w:t>, председатель Московской Федерации профсоюзов.</w:t>
      </w:r>
    </w:p>
    <w:p w14:paraId="044125AC" w14:textId="77777777" w:rsidR="0085520D" w:rsidRPr="00205F55" w:rsidRDefault="0085520D" w:rsidP="0085520D">
      <w:pPr>
        <w:ind w:firstLine="709"/>
        <w:jc w:val="both"/>
        <w:rPr>
          <w:sz w:val="24"/>
          <w:szCs w:val="24"/>
        </w:rPr>
      </w:pPr>
    </w:p>
    <w:p w14:paraId="524EEE2E" w14:textId="5EF85074" w:rsidR="0085520D" w:rsidRPr="00205F55" w:rsidRDefault="002522E4" w:rsidP="0085520D">
      <w:pPr>
        <w:ind w:firstLine="709"/>
        <w:jc w:val="both"/>
        <w:rPr>
          <w:color w:val="000000" w:themeColor="text1"/>
          <w:sz w:val="24"/>
          <w:szCs w:val="24"/>
        </w:rPr>
      </w:pPr>
      <w:r w:rsidRPr="002522E4">
        <w:rPr>
          <w:color w:val="000000" w:themeColor="text1"/>
          <w:sz w:val="24"/>
          <w:szCs w:val="24"/>
        </w:rPr>
        <w:t xml:space="preserve">С 1963 года Кремлёвская ёлка в Государственном Кремлёвском дворце является главным новогодним представлением. Добрая многолетняя традиция объединяет сотни тысяч детей, погружает их в чудесный мир зимней сказки в канун Нового года, и сейчас благодаря телевизионной трансляции на </w:t>
      </w:r>
      <w:r w:rsidR="00A97269">
        <w:rPr>
          <w:color w:val="000000" w:themeColor="text1"/>
          <w:sz w:val="24"/>
          <w:szCs w:val="24"/>
        </w:rPr>
        <w:t>«</w:t>
      </w:r>
      <w:r w:rsidRPr="002522E4">
        <w:rPr>
          <w:color w:val="000000" w:themeColor="text1"/>
          <w:sz w:val="24"/>
          <w:szCs w:val="24"/>
        </w:rPr>
        <w:t>Кремлёвской ёлк</w:t>
      </w:r>
      <w:r w:rsidR="008F6821">
        <w:rPr>
          <w:color w:val="000000" w:themeColor="text1"/>
          <w:sz w:val="24"/>
          <w:szCs w:val="24"/>
        </w:rPr>
        <w:t>е</w:t>
      </w:r>
      <w:r w:rsidR="00A97269">
        <w:rPr>
          <w:color w:val="000000" w:themeColor="text1"/>
          <w:sz w:val="24"/>
          <w:szCs w:val="24"/>
        </w:rPr>
        <w:t>»</w:t>
      </w:r>
      <w:r w:rsidR="008F6821">
        <w:rPr>
          <w:color w:val="000000" w:themeColor="text1"/>
          <w:sz w:val="24"/>
          <w:szCs w:val="24"/>
        </w:rPr>
        <w:t xml:space="preserve"> смогут побывать все желающие. </w:t>
      </w:r>
      <w:r w:rsidRPr="002522E4">
        <w:rPr>
          <w:color w:val="000000" w:themeColor="text1"/>
          <w:sz w:val="24"/>
          <w:szCs w:val="24"/>
        </w:rPr>
        <w:t>Традиционное мероприятие организовано Московской Федерацией профсоюзов со</w:t>
      </w:r>
      <w:r w:rsidR="008F6821">
        <w:rPr>
          <w:color w:val="000000" w:themeColor="text1"/>
          <w:sz w:val="24"/>
          <w:szCs w:val="24"/>
        </w:rPr>
        <w:t xml:space="preserve">вместно </w:t>
      </w:r>
      <w:r w:rsidRPr="002522E4">
        <w:rPr>
          <w:color w:val="000000" w:themeColor="text1"/>
          <w:sz w:val="24"/>
          <w:szCs w:val="24"/>
        </w:rPr>
        <w:t>с Правительством Москвы и Управлением делами Президента Российской Федерации.</w:t>
      </w:r>
    </w:p>
    <w:p w14:paraId="39144B7B" w14:textId="77777777" w:rsidR="0085520D" w:rsidRDefault="0085520D" w:rsidP="0085520D">
      <w:pPr>
        <w:ind w:firstLine="709"/>
        <w:jc w:val="both"/>
        <w:rPr>
          <w:sz w:val="24"/>
          <w:szCs w:val="24"/>
        </w:rPr>
      </w:pPr>
    </w:p>
    <w:p w14:paraId="5AA06F52" w14:textId="1D202F31" w:rsidR="0085520D" w:rsidRDefault="002522E4" w:rsidP="0085520D">
      <w:pPr>
        <w:ind w:firstLine="709"/>
        <w:jc w:val="both"/>
        <w:rPr>
          <w:sz w:val="24"/>
          <w:szCs w:val="24"/>
        </w:rPr>
      </w:pPr>
      <w:r w:rsidRPr="002522E4">
        <w:rPr>
          <w:sz w:val="24"/>
          <w:szCs w:val="24"/>
        </w:rPr>
        <w:t xml:space="preserve">Вечером 31 декабря (после телевизионной трансляции) на сайте канала «Карусель» появится версия новогоднего представления с </w:t>
      </w:r>
      <w:proofErr w:type="spellStart"/>
      <w:r w:rsidRPr="002522E4">
        <w:rPr>
          <w:sz w:val="24"/>
          <w:szCs w:val="24"/>
        </w:rPr>
        <w:t>сурдопереводом</w:t>
      </w:r>
      <w:proofErr w:type="spellEnd"/>
      <w:r w:rsidRPr="002522E4">
        <w:rPr>
          <w:sz w:val="24"/>
          <w:szCs w:val="24"/>
        </w:rPr>
        <w:t xml:space="preserve"> для детей с нарушениями слуха.</w:t>
      </w:r>
    </w:p>
    <w:p w14:paraId="3670C9F4" w14:textId="77777777" w:rsidR="002522E4" w:rsidRDefault="002522E4" w:rsidP="0085520D">
      <w:pPr>
        <w:ind w:firstLine="709"/>
        <w:jc w:val="both"/>
        <w:rPr>
          <w:sz w:val="24"/>
          <w:szCs w:val="24"/>
        </w:rPr>
      </w:pPr>
    </w:p>
    <w:p w14:paraId="76BF20E5" w14:textId="60ADDD0B" w:rsidR="002522E4" w:rsidRPr="00861284" w:rsidRDefault="002522E4" w:rsidP="002522E4">
      <w:pPr>
        <w:ind w:firstLine="709"/>
        <w:jc w:val="both"/>
        <w:rPr>
          <w:sz w:val="24"/>
          <w:szCs w:val="24"/>
        </w:rPr>
      </w:pPr>
      <w:r w:rsidRPr="002522E4">
        <w:rPr>
          <w:sz w:val="24"/>
          <w:szCs w:val="24"/>
        </w:rPr>
        <w:t xml:space="preserve">Включайте телеканал «Карусель» и смотрите </w:t>
      </w:r>
      <w:r w:rsidR="00A97269">
        <w:rPr>
          <w:sz w:val="24"/>
          <w:szCs w:val="24"/>
        </w:rPr>
        <w:t>«</w:t>
      </w:r>
      <w:r w:rsidRPr="002522E4">
        <w:rPr>
          <w:sz w:val="24"/>
          <w:szCs w:val="24"/>
        </w:rPr>
        <w:t>Кремлёвскую ёлку</w:t>
      </w:r>
      <w:r w:rsidR="00A97269">
        <w:rPr>
          <w:sz w:val="24"/>
          <w:szCs w:val="24"/>
        </w:rPr>
        <w:t>»</w:t>
      </w:r>
      <w:r w:rsidRPr="002522E4">
        <w:rPr>
          <w:sz w:val="24"/>
          <w:szCs w:val="24"/>
        </w:rPr>
        <w:t xml:space="preserve"> 31 декабря</w:t>
      </w:r>
      <w:r w:rsidR="00BC768F">
        <w:rPr>
          <w:sz w:val="24"/>
          <w:szCs w:val="24"/>
        </w:rPr>
        <w:t>!</w:t>
      </w:r>
      <w:r w:rsidRPr="002522E4">
        <w:rPr>
          <w:sz w:val="24"/>
          <w:szCs w:val="24"/>
        </w:rPr>
        <w:t xml:space="preserve"> </w:t>
      </w:r>
      <w:bookmarkStart w:id="0" w:name="_GoBack"/>
      <w:bookmarkEnd w:id="0"/>
    </w:p>
    <w:p w14:paraId="57DB7B1F" w14:textId="77777777" w:rsidR="0085520D" w:rsidRPr="00205F55" w:rsidRDefault="0085520D" w:rsidP="0085520D">
      <w:pPr>
        <w:ind w:firstLine="709"/>
        <w:jc w:val="both"/>
        <w:rPr>
          <w:sz w:val="24"/>
          <w:szCs w:val="24"/>
        </w:rPr>
      </w:pPr>
    </w:p>
    <w:p w14:paraId="57595FB9" w14:textId="77777777" w:rsidR="00D43330" w:rsidRDefault="00D43330" w:rsidP="0085520D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718D6947" wp14:editId="590CB27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7625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емлёвская ёл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A20EA" w14:textId="77777777" w:rsidR="00504924" w:rsidRDefault="0085520D" w:rsidP="00D43330">
      <w:pPr>
        <w:ind w:firstLine="709"/>
        <w:jc w:val="both"/>
        <w:rPr>
          <w:sz w:val="24"/>
          <w:szCs w:val="24"/>
        </w:rPr>
      </w:pPr>
      <w:r w:rsidRPr="00205F55">
        <w:rPr>
          <w:sz w:val="24"/>
          <w:szCs w:val="24"/>
        </w:rPr>
        <w:t>Актуальная программа вещания телеканала доступна на сайте https://www.karusel-tv.ru/.</w:t>
      </w:r>
    </w:p>
    <w:sectPr w:rsidR="00504924">
      <w:headerReference w:type="default" r:id="rId10"/>
      <w:pgSz w:w="12240" w:h="15840"/>
      <w:pgMar w:top="1440" w:right="1440" w:bottom="567" w:left="144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A113F" w14:textId="77777777" w:rsidR="003A5276" w:rsidRDefault="003A5276">
      <w:r>
        <w:separator/>
      </w:r>
    </w:p>
  </w:endnote>
  <w:endnote w:type="continuationSeparator" w:id="0">
    <w:p w14:paraId="345D2996" w14:textId="77777777" w:rsidR="003A5276" w:rsidRDefault="003A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F9375" w14:textId="77777777" w:rsidR="003A5276" w:rsidRDefault="003A5276">
      <w:r>
        <w:separator/>
      </w:r>
    </w:p>
  </w:footnote>
  <w:footnote w:type="continuationSeparator" w:id="0">
    <w:p w14:paraId="22C8EDD0" w14:textId="77777777" w:rsidR="003A5276" w:rsidRDefault="003A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FEE7C" w14:textId="77777777" w:rsidR="00504924" w:rsidRDefault="00ED2E47">
    <w:pPr>
      <w:tabs>
        <w:tab w:val="center" w:pos="4677"/>
        <w:tab w:val="right" w:pos="9355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5258D1" wp14:editId="3C262963">
          <wp:simplePos x="0" y="0"/>
          <wp:positionH relativeFrom="column">
            <wp:posOffset>-418615</wp:posOffset>
          </wp:positionH>
          <wp:positionV relativeFrom="paragraph">
            <wp:posOffset>9525</wp:posOffset>
          </wp:positionV>
          <wp:extent cx="1751630" cy="1237791"/>
          <wp:effectExtent l="0" t="0" r="127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RS\_\59374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630" cy="12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CCCAF6" w14:textId="77777777" w:rsidR="00504924" w:rsidRDefault="00504924">
    <w:pPr>
      <w:tabs>
        <w:tab w:val="center" w:pos="4677"/>
        <w:tab w:val="right" w:pos="9355"/>
      </w:tabs>
      <w:jc w:val="right"/>
    </w:pPr>
  </w:p>
  <w:p w14:paraId="4F9316E2" w14:textId="77777777" w:rsidR="00504924" w:rsidRDefault="000D027A">
    <w:pPr>
      <w:tabs>
        <w:tab w:val="center" w:pos="4677"/>
        <w:tab w:val="right" w:pos="9355"/>
      </w:tabs>
      <w:jc w:val="right"/>
    </w:pPr>
    <w:r>
      <w:t>Контактная информация:</w:t>
    </w:r>
  </w:p>
  <w:p w14:paraId="58E1BBEF" w14:textId="77777777" w:rsidR="00504924" w:rsidRDefault="000D027A">
    <w:pPr>
      <w:tabs>
        <w:tab w:val="center" w:pos="4677"/>
        <w:tab w:val="right" w:pos="9355"/>
      </w:tabs>
      <w:jc w:val="right"/>
      <w:rPr>
        <w:b/>
      </w:rPr>
    </w:pPr>
    <w:r>
      <w:rPr>
        <w:b/>
      </w:rPr>
      <w:t>Наталия Лапшина</w:t>
    </w:r>
  </w:p>
  <w:p w14:paraId="66F3A5E0" w14:textId="77777777" w:rsidR="00504924" w:rsidRDefault="000D027A">
    <w:pPr>
      <w:tabs>
        <w:tab w:val="center" w:pos="4677"/>
        <w:tab w:val="right" w:pos="9355"/>
      </w:tabs>
      <w:jc w:val="right"/>
      <w:rPr>
        <w:b/>
      </w:rPr>
    </w:pPr>
    <w:r>
      <w:rPr>
        <w:b/>
      </w:rPr>
      <w:t>«Первый канал. Всемирная сеть»</w:t>
    </w:r>
  </w:p>
  <w:p w14:paraId="2C2F6B5A" w14:textId="77777777" w:rsidR="00504924" w:rsidRDefault="000D027A">
    <w:pPr>
      <w:tabs>
        <w:tab w:val="center" w:pos="4677"/>
        <w:tab w:val="right" w:pos="9355"/>
      </w:tabs>
      <w:jc w:val="right"/>
    </w:pPr>
    <w:r>
      <w:t>Тел.: +7 (965) 302-60-41</w:t>
    </w:r>
  </w:p>
  <w:p w14:paraId="32362188" w14:textId="77777777" w:rsidR="00504924" w:rsidRDefault="000D027A">
    <w:pPr>
      <w:tabs>
        <w:tab w:val="center" w:pos="4677"/>
        <w:tab w:val="right" w:pos="9355"/>
      </w:tabs>
      <w:jc w:val="right"/>
    </w:pPr>
    <w:r>
      <w:t>NLapshina@1tv.com</w:t>
    </w:r>
  </w:p>
  <w:p w14:paraId="61B11CF8" w14:textId="77777777" w:rsidR="00504924" w:rsidRDefault="00504924">
    <w:pPr>
      <w:pStyle w:val="afe"/>
    </w:pPr>
  </w:p>
  <w:p w14:paraId="62B149A2" w14:textId="77777777" w:rsidR="0085520D" w:rsidRDefault="0085520D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05BF5"/>
    <w:multiLevelType w:val="hybridMultilevel"/>
    <w:tmpl w:val="3A900414"/>
    <w:lvl w:ilvl="0" w:tplc="E8A23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A26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542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6F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83A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AD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60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CFA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44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24"/>
    <w:rsid w:val="000D027A"/>
    <w:rsid w:val="000E0B60"/>
    <w:rsid w:val="0010204A"/>
    <w:rsid w:val="001029B1"/>
    <w:rsid w:val="00157829"/>
    <w:rsid w:val="0020168D"/>
    <w:rsid w:val="002522E4"/>
    <w:rsid w:val="00286FF1"/>
    <w:rsid w:val="0030202F"/>
    <w:rsid w:val="003124C7"/>
    <w:rsid w:val="0031756A"/>
    <w:rsid w:val="003A5276"/>
    <w:rsid w:val="00436260"/>
    <w:rsid w:val="004B4999"/>
    <w:rsid w:val="004D39D9"/>
    <w:rsid w:val="00504924"/>
    <w:rsid w:val="00504B13"/>
    <w:rsid w:val="005F33BF"/>
    <w:rsid w:val="006F424B"/>
    <w:rsid w:val="00792D79"/>
    <w:rsid w:val="00814904"/>
    <w:rsid w:val="0085520D"/>
    <w:rsid w:val="008B3D80"/>
    <w:rsid w:val="008F6821"/>
    <w:rsid w:val="00901EC9"/>
    <w:rsid w:val="009534F0"/>
    <w:rsid w:val="00A07CEA"/>
    <w:rsid w:val="00A85D57"/>
    <w:rsid w:val="00A97269"/>
    <w:rsid w:val="00AB6D45"/>
    <w:rsid w:val="00B16B01"/>
    <w:rsid w:val="00B525BF"/>
    <w:rsid w:val="00B72197"/>
    <w:rsid w:val="00BC768F"/>
    <w:rsid w:val="00C71037"/>
    <w:rsid w:val="00CE7F00"/>
    <w:rsid w:val="00D43330"/>
    <w:rsid w:val="00DA4B40"/>
    <w:rsid w:val="00DA56C8"/>
    <w:rsid w:val="00ED2E47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5B91"/>
  <w15:docId w15:val="{3EE72C42-6C72-4857-A1A2-6A837853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40"/>
      <w:outlineLvl w:val="5"/>
    </w:pPr>
    <w:rPr>
      <w:b/>
      <w:color w:val="00000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semiHidden/>
    <w:rPr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  <w:sz w:val="20"/>
      <w:szCs w:val="20"/>
    </w:rPr>
  </w:style>
  <w:style w:type="character" w:customStyle="1" w:styleId="af8">
    <w:name w:val="Тема примечания Знак"/>
    <w:basedOn w:val="af6"/>
    <w:link w:val="af7"/>
    <w:uiPriority w:val="99"/>
    <w:semiHidden/>
    <w:rPr>
      <w:b/>
      <w:bCs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Pr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sz w:val="18"/>
      <w:szCs w:val="18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13">
    <w:name w:val="Обычный1"/>
    <w:pPr>
      <w:spacing w:after="200" w:line="276" w:lineRule="auto"/>
      <w:jc w:val="both"/>
    </w:pPr>
    <w:rPr>
      <w:rFonts w:ascii="Calibri" w:eastAsia="Calibri" w:hAnsi="Calibri" w:cs="Calibri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A48D2BE-3A59-48D3-B8C7-FE03C15B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Анна Сергеевна</dc:creator>
  <cp:lastModifiedBy>Петракова Маргарита Павловна</cp:lastModifiedBy>
  <cp:revision>2</cp:revision>
  <dcterms:created xsi:type="dcterms:W3CDTF">2021-12-23T09:46:00Z</dcterms:created>
  <dcterms:modified xsi:type="dcterms:W3CDTF">2021-12-23T09:46:00Z</dcterms:modified>
</cp:coreProperties>
</file>